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EF665C" w14:textId="77777777" w:rsidR="00933D30" w:rsidRPr="00933D30" w:rsidRDefault="00933D30" w:rsidP="00933D30">
      <w:pPr>
        <w:jc w:val="center"/>
        <w:rPr>
          <w:rFonts w:ascii="Times New Roman CYR" w:eastAsia="Calibri" w:hAnsi="Times New Roman CYR" w:cs="Times New Roman CYR"/>
          <w:b/>
          <w:sz w:val="28"/>
          <w:szCs w:val="28"/>
        </w:rPr>
      </w:pPr>
      <w:r w:rsidRPr="00933D30">
        <w:rPr>
          <w:rFonts w:ascii="Times New Roman CYR" w:eastAsia="Calibri" w:hAnsi="Times New Roman CYR" w:cs="Times New Roman CYR"/>
          <w:b/>
          <w:sz w:val="28"/>
          <w:szCs w:val="28"/>
          <w:lang w:eastAsia="en-US"/>
        </w:rPr>
        <w:t>Российская Федерация</w:t>
      </w:r>
    </w:p>
    <w:p w14:paraId="5236B921" w14:textId="77777777" w:rsidR="00933D30" w:rsidRPr="00933D30" w:rsidRDefault="00933D30" w:rsidP="00933D30">
      <w:pPr>
        <w:jc w:val="center"/>
        <w:rPr>
          <w:rFonts w:ascii="Times New Roman CYR" w:eastAsia="Calibri" w:hAnsi="Times New Roman CYR" w:cs="Times New Roman CYR"/>
          <w:b/>
          <w:sz w:val="28"/>
          <w:szCs w:val="28"/>
          <w:lang w:eastAsia="en-US"/>
        </w:rPr>
      </w:pPr>
      <w:r w:rsidRPr="00933D30">
        <w:rPr>
          <w:rFonts w:ascii="Times New Roman CYR" w:eastAsia="Calibri" w:hAnsi="Times New Roman CYR" w:cs="Times New Roman CYR"/>
          <w:b/>
          <w:sz w:val="28"/>
          <w:szCs w:val="28"/>
          <w:lang w:eastAsia="en-US"/>
        </w:rPr>
        <w:t>Иркутская область</w:t>
      </w:r>
    </w:p>
    <w:p w14:paraId="1868FB6F" w14:textId="77777777" w:rsidR="00933D30" w:rsidRPr="00933D30" w:rsidRDefault="00933D30" w:rsidP="00933D30">
      <w:pPr>
        <w:jc w:val="center"/>
        <w:rPr>
          <w:rFonts w:ascii="Times New Roman CYR" w:eastAsia="Calibri" w:hAnsi="Times New Roman CYR" w:cs="Times New Roman CYR"/>
          <w:b/>
          <w:sz w:val="28"/>
          <w:szCs w:val="28"/>
        </w:rPr>
      </w:pPr>
      <w:r w:rsidRPr="00933D30">
        <w:rPr>
          <w:rFonts w:ascii="Times New Roman CYR" w:eastAsia="Calibri" w:hAnsi="Times New Roman CYR" w:cs="Times New Roman CYR"/>
          <w:b/>
          <w:sz w:val="28"/>
          <w:szCs w:val="28"/>
          <w:lang w:eastAsia="en-US"/>
        </w:rPr>
        <w:t>Муниципальное образование «город Усолье-Сибирское»</w:t>
      </w:r>
    </w:p>
    <w:p w14:paraId="0E82A001" w14:textId="77777777" w:rsidR="00933D30" w:rsidRPr="00933D30" w:rsidRDefault="00933D30" w:rsidP="00933D30">
      <w:pPr>
        <w:jc w:val="center"/>
        <w:rPr>
          <w:rFonts w:ascii="Times New Roman CYR" w:eastAsia="Calibri" w:hAnsi="Times New Roman CYR" w:cs="Times New Roman CYR"/>
          <w:b/>
          <w:sz w:val="48"/>
          <w:szCs w:val="48"/>
          <w:lang w:eastAsia="en-US"/>
        </w:rPr>
      </w:pPr>
      <w:r w:rsidRPr="00933D30">
        <w:rPr>
          <w:rFonts w:ascii="Times New Roman CYR" w:eastAsia="Calibri" w:hAnsi="Times New Roman CYR" w:cs="Times New Roman CYR"/>
          <w:b/>
          <w:sz w:val="48"/>
          <w:szCs w:val="48"/>
          <w:lang w:eastAsia="en-US"/>
        </w:rPr>
        <w:t>Дума города Усолье-Сибирское</w:t>
      </w:r>
    </w:p>
    <w:p w14:paraId="4440EF33" w14:textId="77777777" w:rsidR="00933D30" w:rsidRPr="00933D30" w:rsidRDefault="00933D30" w:rsidP="00933D30">
      <w:pPr>
        <w:tabs>
          <w:tab w:val="left" w:pos="1260"/>
        </w:tabs>
        <w:jc w:val="center"/>
        <w:rPr>
          <w:rFonts w:eastAsia="Calibri"/>
          <w:b/>
        </w:rPr>
      </w:pPr>
      <w:r w:rsidRPr="00933D30">
        <w:rPr>
          <w:rFonts w:ascii="Times New Roman CYR" w:eastAsia="Calibri" w:hAnsi="Times New Roman CYR" w:cs="Times New Roman CYR"/>
          <w:b/>
          <w:sz w:val="56"/>
          <w:szCs w:val="56"/>
          <w:lang w:eastAsia="en-US"/>
        </w:rPr>
        <w:t>РЕШЕНИЕ</w:t>
      </w:r>
    </w:p>
    <w:p w14:paraId="3212060A" w14:textId="1F0E51D5" w:rsidR="00E92186" w:rsidRDefault="00933D30" w:rsidP="00933D30">
      <w:pPr>
        <w:pStyle w:val="ConsPlusNormal"/>
        <w:ind w:left="6804"/>
        <w:jc w:val="right"/>
        <w:rPr>
          <w:sz w:val="28"/>
        </w:rPr>
      </w:pPr>
      <w:r w:rsidRPr="00933D30">
        <w:rPr>
          <w:rFonts w:ascii="Calibri" w:eastAsia="Calibri" w:hAnsi="Calibri" w:cs="Calibri"/>
          <w:sz w:val="22"/>
          <w:szCs w:val="22"/>
          <w:lang w:eastAsia="en-US"/>
        </w:rPr>
        <w:br/>
      </w:r>
    </w:p>
    <w:p w14:paraId="183405F8" w14:textId="7C14296A" w:rsidR="00BE32EF" w:rsidRPr="000C3AF8" w:rsidRDefault="000C3AF8" w:rsidP="00BE32EF">
      <w:pPr>
        <w:tabs>
          <w:tab w:val="left" w:pos="8789"/>
        </w:tabs>
        <w:rPr>
          <w:b/>
          <w:bCs/>
        </w:rPr>
      </w:pPr>
      <w:r w:rsidRPr="000C3AF8">
        <w:rPr>
          <w:b/>
          <w:bCs/>
        </w:rPr>
        <w:t>О</w:t>
      </w:r>
      <w:r w:rsidR="00BE32EF" w:rsidRPr="000C3AF8">
        <w:rPr>
          <w:b/>
          <w:bCs/>
        </w:rPr>
        <w:t>т</w:t>
      </w:r>
      <w:r w:rsidRPr="000C3AF8">
        <w:rPr>
          <w:b/>
          <w:bCs/>
        </w:rPr>
        <w:t xml:space="preserve"> 25 сентября 2025</w:t>
      </w:r>
      <w:r w:rsidR="00BE32EF" w:rsidRPr="000C3AF8">
        <w:rPr>
          <w:b/>
          <w:bCs/>
        </w:rPr>
        <w:t xml:space="preserve"> г. № </w:t>
      </w:r>
      <w:r w:rsidRPr="000C3AF8">
        <w:rPr>
          <w:b/>
          <w:bCs/>
        </w:rPr>
        <w:t>62/8</w:t>
      </w:r>
    </w:p>
    <w:p w14:paraId="0F8A8F9E" w14:textId="77777777" w:rsidR="00AB3DD6" w:rsidRDefault="00AB3DD6" w:rsidP="00BE32EF">
      <w:pPr>
        <w:autoSpaceDE w:val="0"/>
        <w:autoSpaceDN w:val="0"/>
        <w:adjustRightInd w:val="0"/>
        <w:ind w:right="4962"/>
        <w:jc w:val="both"/>
        <w:rPr>
          <w:b/>
        </w:rPr>
      </w:pPr>
    </w:p>
    <w:p w14:paraId="7B46B637" w14:textId="77777777" w:rsidR="00E92186" w:rsidRDefault="00E92186" w:rsidP="00BE32EF">
      <w:pPr>
        <w:ind w:right="5103"/>
        <w:jc w:val="both"/>
        <w:rPr>
          <w:b/>
          <w:sz w:val="23"/>
          <w:szCs w:val="23"/>
        </w:rPr>
      </w:pPr>
    </w:p>
    <w:p w14:paraId="1F45D4DC" w14:textId="4BC82B19" w:rsidR="00BE32EF" w:rsidRDefault="0040656D" w:rsidP="00BE32EF">
      <w:pPr>
        <w:ind w:right="5103"/>
        <w:jc w:val="both"/>
        <w:rPr>
          <w:b/>
          <w:sz w:val="23"/>
          <w:szCs w:val="23"/>
        </w:rPr>
      </w:pPr>
      <w:r w:rsidRPr="0040656D">
        <w:rPr>
          <w:b/>
          <w:sz w:val="23"/>
          <w:szCs w:val="23"/>
        </w:rPr>
        <w:t xml:space="preserve">О внесении изменений в Положение «Об отдельных вопросах приватизации муниципального имущества города Усолье-Сибирское», утвержденное решением Думы города Усолье-Сибирское от 31.03.2016 года № </w:t>
      </w:r>
      <w:r>
        <w:rPr>
          <w:b/>
          <w:sz w:val="23"/>
          <w:szCs w:val="23"/>
        </w:rPr>
        <w:t>23</w:t>
      </w:r>
      <w:r w:rsidRPr="0040656D">
        <w:rPr>
          <w:b/>
          <w:sz w:val="23"/>
          <w:szCs w:val="23"/>
        </w:rPr>
        <w:t>/</w:t>
      </w:r>
      <w:r>
        <w:rPr>
          <w:b/>
          <w:sz w:val="23"/>
          <w:szCs w:val="23"/>
        </w:rPr>
        <w:t>6</w:t>
      </w:r>
      <w:r w:rsidRPr="0040656D">
        <w:rPr>
          <w:b/>
          <w:sz w:val="23"/>
          <w:szCs w:val="23"/>
        </w:rPr>
        <w:t xml:space="preserve"> с внесенными изменениями от 25.01.2018 года № 5/7, от 26.03.2020 года № 16/7; от 29.10.2020 года № 57/7, от 25.03.2021 года № 20/7, от 30.11.2023 года № 92/8</w:t>
      </w:r>
    </w:p>
    <w:p w14:paraId="24EC9B36" w14:textId="77777777" w:rsidR="0040656D" w:rsidRPr="00A97EC4" w:rsidRDefault="0040656D" w:rsidP="00BE32EF">
      <w:pPr>
        <w:ind w:right="5103"/>
        <w:jc w:val="both"/>
        <w:rPr>
          <w:b/>
        </w:rPr>
      </w:pPr>
    </w:p>
    <w:p w14:paraId="5503AF9F" w14:textId="735E7F97" w:rsidR="00BE32EF" w:rsidRPr="00E92186" w:rsidRDefault="00BE32EF" w:rsidP="00BE32EF">
      <w:pPr>
        <w:autoSpaceDE w:val="0"/>
        <w:autoSpaceDN w:val="0"/>
        <w:adjustRightInd w:val="0"/>
        <w:ind w:firstLine="709"/>
        <w:jc w:val="both"/>
        <w:rPr>
          <w:color w:val="000000" w:themeColor="text1"/>
          <w:sz w:val="28"/>
          <w:szCs w:val="28"/>
        </w:rPr>
      </w:pPr>
      <w:r w:rsidRPr="00E92186">
        <w:rPr>
          <w:bCs/>
          <w:sz w:val="28"/>
          <w:szCs w:val="28"/>
        </w:rPr>
        <w:t xml:space="preserve">В соответствии с </w:t>
      </w:r>
      <w:r w:rsidRPr="00E92186">
        <w:rPr>
          <w:kern w:val="2"/>
          <w:sz w:val="28"/>
          <w:szCs w:val="28"/>
        </w:rPr>
        <w:t xml:space="preserve">Федеральным законом от </w:t>
      </w:r>
      <w:r w:rsidR="0085366A" w:rsidRPr="00E92186">
        <w:rPr>
          <w:kern w:val="2"/>
          <w:sz w:val="28"/>
          <w:szCs w:val="28"/>
        </w:rPr>
        <w:t>20</w:t>
      </w:r>
      <w:r w:rsidRPr="00E92186">
        <w:rPr>
          <w:kern w:val="2"/>
          <w:sz w:val="28"/>
          <w:szCs w:val="28"/>
        </w:rPr>
        <w:t xml:space="preserve"> </w:t>
      </w:r>
      <w:r w:rsidR="0085366A" w:rsidRPr="00E92186">
        <w:rPr>
          <w:kern w:val="2"/>
          <w:sz w:val="28"/>
          <w:szCs w:val="28"/>
        </w:rPr>
        <w:t>марта</w:t>
      </w:r>
      <w:r w:rsidRPr="00E92186">
        <w:rPr>
          <w:kern w:val="2"/>
          <w:sz w:val="28"/>
          <w:szCs w:val="28"/>
        </w:rPr>
        <w:t xml:space="preserve"> 20</w:t>
      </w:r>
      <w:r w:rsidR="0085366A" w:rsidRPr="00E92186">
        <w:rPr>
          <w:kern w:val="2"/>
          <w:sz w:val="28"/>
          <w:szCs w:val="28"/>
        </w:rPr>
        <w:t>2</w:t>
      </w:r>
      <w:r w:rsidR="007A55EF" w:rsidRPr="00E92186">
        <w:rPr>
          <w:kern w:val="2"/>
          <w:sz w:val="28"/>
          <w:szCs w:val="28"/>
        </w:rPr>
        <w:t>5</w:t>
      </w:r>
      <w:r w:rsidRPr="00E92186">
        <w:rPr>
          <w:kern w:val="2"/>
          <w:sz w:val="28"/>
          <w:szCs w:val="28"/>
        </w:rPr>
        <w:t xml:space="preserve"> года № </w:t>
      </w:r>
      <w:r w:rsidR="0085366A" w:rsidRPr="00E92186">
        <w:rPr>
          <w:kern w:val="2"/>
          <w:sz w:val="28"/>
          <w:szCs w:val="28"/>
        </w:rPr>
        <w:t>33</w:t>
      </w:r>
      <w:r w:rsidRPr="00E92186">
        <w:rPr>
          <w:kern w:val="2"/>
          <w:sz w:val="28"/>
          <w:szCs w:val="28"/>
        </w:rPr>
        <w:t>-ФЗ «</w:t>
      </w:r>
      <w:r w:rsidR="0085366A" w:rsidRPr="00E92186">
        <w:rPr>
          <w:kern w:val="2"/>
          <w:sz w:val="28"/>
          <w:szCs w:val="28"/>
        </w:rPr>
        <w:t>Об общих принципах организации местного самоуправления в единой системе публичной власти</w:t>
      </w:r>
      <w:r w:rsidRPr="00E92186">
        <w:rPr>
          <w:kern w:val="2"/>
          <w:sz w:val="28"/>
          <w:szCs w:val="28"/>
        </w:rPr>
        <w:t>»,</w:t>
      </w:r>
      <w:r w:rsidRPr="00E92186">
        <w:rPr>
          <w:color w:val="FF0000"/>
          <w:sz w:val="28"/>
          <w:szCs w:val="28"/>
        </w:rPr>
        <w:t xml:space="preserve"> </w:t>
      </w:r>
      <w:r w:rsidRPr="00E92186">
        <w:rPr>
          <w:color w:val="000000" w:themeColor="text1"/>
          <w:sz w:val="28"/>
          <w:szCs w:val="28"/>
        </w:rPr>
        <w:t xml:space="preserve">руководствуясь </w:t>
      </w:r>
      <w:hyperlink r:id="rId8" w:history="1">
        <w:r w:rsidRPr="00E92186">
          <w:rPr>
            <w:rStyle w:val="af2"/>
            <w:color w:val="000000" w:themeColor="text1"/>
            <w:sz w:val="28"/>
            <w:szCs w:val="28"/>
            <w:u w:val="none"/>
          </w:rPr>
          <w:t>статьями 36</w:t>
        </w:r>
      </w:hyperlink>
      <w:r w:rsidRPr="00E92186">
        <w:rPr>
          <w:color w:val="000000" w:themeColor="text1"/>
          <w:sz w:val="28"/>
          <w:szCs w:val="28"/>
        </w:rPr>
        <w:t xml:space="preserve">, </w:t>
      </w:r>
      <w:hyperlink r:id="rId9" w:history="1">
        <w:r w:rsidRPr="00E92186">
          <w:rPr>
            <w:rStyle w:val="af2"/>
            <w:color w:val="000000" w:themeColor="text1"/>
            <w:sz w:val="28"/>
            <w:szCs w:val="28"/>
            <w:u w:val="none"/>
          </w:rPr>
          <w:t>54</w:t>
        </w:r>
      </w:hyperlink>
      <w:r w:rsidRPr="00E92186">
        <w:rPr>
          <w:color w:val="000000" w:themeColor="text1"/>
          <w:sz w:val="28"/>
          <w:szCs w:val="28"/>
        </w:rPr>
        <w:t xml:space="preserve"> Устава муниципального образования «город Усолье-Сибирское», Дума города Усолье-Сибирское,</w:t>
      </w:r>
    </w:p>
    <w:p w14:paraId="79F704C6" w14:textId="77777777" w:rsidR="00BE32EF" w:rsidRPr="00E92186" w:rsidRDefault="00BE32EF" w:rsidP="00BE32EF">
      <w:pPr>
        <w:autoSpaceDE w:val="0"/>
        <w:autoSpaceDN w:val="0"/>
        <w:adjustRightInd w:val="0"/>
        <w:ind w:firstLine="709"/>
        <w:jc w:val="both"/>
        <w:rPr>
          <w:rFonts w:eastAsiaTheme="minorHAnsi"/>
          <w:color w:val="000000" w:themeColor="text1"/>
          <w:sz w:val="28"/>
          <w:szCs w:val="28"/>
          <w:lang w:eastAsia="en-US"/>
        </w:rPr>
      </w:pPr>
    </w:p>
    <w:p w14:paraId="7424CFA1" w14:textId="77777777" w:rsidR="00BE32EF" w:rsidRPr="00E92186" w:rsidRDefault="00BE32EF" w:rsidP="008474A3">
      <w:pPr>
        <w:pStyle w:val="25"/>
        <w:spacing w:line="240" w:lineRule="auto"/>
        <w:jc w:val="center"/>
        <w:rPr>
          <w:b/>
          <w:sz w:val="28"/>
          <w:szCs w:val="28"/>
        </w:rPr>
      </w:pPr>
      <w:r w:rsidRPr="00E92186">
        <w:rPr>
          <w:b/>
          <w:sz w:val="28"/>
          <w:szCs w:val="28"/>
        </w:rPr>
        <w:t>РЕШИЛА:</w:t>
      </w:r>
    </w:p>
    <w:p w14:paraId="433E4933" w14:textId="5D085C45" w:rsidR="00BE32EF" w:rsidRPr="00933D30" w:rsidRDefault="00933D30" w:rsidP="00933D30">
      <w:pPr>
        <w:tabs>
          <w:tab w:val="left" w:pos="993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D06E1B" w:rsidRPr="00933D30">
        <w:rPr>
          <w:sz w:val="28"/>
          <w:szCs w:val="28"/>
        </w:rPr>
        <w:t xml:space="preserve">Внести в Положение </w:t>
      </w:r>
      <w:r w:rsidR="0040656D" w:rsidRPr="00933D30">
        <w:rPr>
          <w:sz w:val="28"/>
          <w:szCs w:val="28"/>
        </w:rPr>
        <w:t>«Об отдельных вопросах приватизации муниципального имущества города Усолье-Сибирское», утвержденное решением Думы города Усолье-Сибирское от 31.03.2016 года № 23/6</w:t>
      </w:r>
      <w:r w:rsidR="00EA2167" w:rsidRPr="00933D30">
        <w:rPr>
          <w:sz w:val="28"/>
          <w:szCs w:val="28"/>
        </w:rPr>
        <w:t>,</w:t>
      </w:r>
      <w:r w:rsidR="0040656D" w:rsidRPr="00933D30">
        <w:rPr>
          <w:sz w:val="28"/>
          <w:szCs w:val="28"/>
        </w:rPr>
        <w:t xml:space="preserve"> </w:t>
      </w:r>
      <w:r w:rsidR="00F62CDE" w:rsidRPr="00933D30">
        <w:rPr>
          <w:sz w:val="28"/>
          <w:szCs w:val="28"/>
        </w:rPr>
        <w:t xml:space="preserve">с изменениями от 25.01.2018 года № 5/7, от 26.03.2020 года № 16/7; от 29.10.2020 года № 57/7, от 25.03.2021 года № 20/7, от 30.11.2023 года № 92/8 </w:t>
      </w:r>
      <w:r w:rsidR="00D06E1B" w:rsidRPr="00933D30">
        <w:rPr>
          <w:sz w:val="28"/>
          <w:szCs w:val="28"/>
        </w:rPr>
        <w:t>(далее – Положение) изменения следующего содержания:</w:t>
      </w:r>
    </w:p>
    <w:p w14:paraId="0716F00C" w14:textId="673E4F24" w:rsidR="00A00B7F" w:rsidRPr="00933D30" w:rsidRDefault="00933D30" w:rsidP="00933D30">
      <w:pPr>
        <w:ind w:firstLine="76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1.1. </w:t>
      </w:r>
      <w:r w:rsidR="00A00B7F" w:rsidRPr="00933D30">
        <w:rPr>
          <w:sz w:val="28"/>
          <w:szCs w:val="28"/>
        </w:rPr>
        <w:t>В пункте 1 раздела 1 Положения слова «от 06.10.2003 № 131-ФЗ «Об общих принципах организации местного самоуправления в Российской Федерации» заменить словами «от 20.03.2025 № 33-ФЗ «Об общих принципах организации местного самоуправления в единой системе публичной власти».</w:t>
      </w:r>
    </w:p>
    <w:p w14:paraId="7C2A5EE4" w14:textId="18EC2D0E" w:rsidR="001F71A9" w:rsidRDefault="00933D30" w:rsidP="00933D30">
      <w:pPr>
        <w:ind w:left="765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1.2. </w:t>
      </w:r>
      <w:r w:rsidR="00B12347" w:rsidRPr="00933D30">
        <w:rPr>
          <w:bCs/>
          <w:color w:val="000000"/>
          <w:sz w:val="28"/>
          <w:szCs w:val="28"/>
        </w:rPr>
        <w:t xml:space="preserve">Раздел </w:t>
      </w:r>
      <w:r w:rsidR="0036302F" w:rsidRPr="00933D30">
        <w:rPr>
          <w:bCs/>
          <w:color w:val="000000"/>
          <w:sz w:val="28"/>
          <w:szCs w:val="28"/>
        </w:rPr>
        <w:t>5</w:t>
      </w:r>
      <w:r w:rsidR="00B12347" w:rsidRPr="00933D30">
        <w:rPr>
          <w:bCs/>
          <w:color w:val="000000"/>
          <w:sz w:val="28"/>
          <w:szCs w:val="28"/>
        </w:rPr>
        <w:t xml:space="preserve"> Положения изложить в новой редакции</w:t>
      </w:r>
      <w:r w:rsidR="00B12347" w:rsidRPr="00933D30">
        <w:rPr>
          <w:sz w:val="28"/>
          <w:szCs w:val="28"/>
        </w:rPr>
        <w:t>:</w:t>
      </w:r>
    </w:p>
    <w:p w14:paraId="0E248E17" w14:textId="731C48A6" w:rsidR="00552D41" w:rsidRPr="00ED23EA" w:rsidRDefault="00495A0F" w:rsidP="00ED23EA">
      <w:pPr>
        <w:ind w:firstLine="708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</w:t>
      </w:r>
      <w:r w:rsidR="00DB3320" w:rsidRPr="00ED23EA">
        <w:rPr>
          <w:b/>
          <w:bCs/>
          <w:sz w:val="28"/>
          <w:szCs w:val="28"/>
        </w:rPr>
        <w:t xml:space="preserve">Порядок </w:t>
      </w:r>
      <w:r w:rsidR="002668E2" w:rsidRPr="00ED23EA">
        <w:rPr>
          <w:b/>
          <w:bCs/>
          <w:sz w:val="28"/>
          <w:szCs w:val="28"/>
        </w:rPr>
        <w:t>заключения договора</w:t>
      </w:r>
      <w:r w:rsidR="00E707F8">
        <w:rPr>
          <w:b/>
          <w:bCs/>
          <w:sz w:val="28"/>
          <w:szCs w:val="28"/>
        </w:rPr>
        <w:t xml:space="preserve"> купли</w:t>
      </w:r>
      <w:r w:rsidR="002668E2" w:rsidRPr="00ED23EA">
        <w:rPr>
          <w:b/>
          <w:bCs/>
          <w:sz w:val="28"/>
          <w:szCs w:val="28"/>
        </w:rPr>
        <w:t>–</w:t>
      </w:r>
      <w:r w:rsidR="00DB3320" w:rsidRPr="00ED23EA">
        <w:rPr>
          <w:b/>
          <w:bCs/>
          <w:sz w:val="28"/>
          <w:szCs w:val="28"/>
        </w:rPr>
        <w:t>п</w:t>
      </w:r>
      <w:r w:rsidR="00386E2D" w:rsidRPr="00ED23EA">
        <w:rPr>
          <w:b/>
          <w:bCs/>
          <w:sz w:val="28"/>
          <w:szCs w:val="28"/>
        </w:rPr>
        <w:t>родаж</w:t>
      </w:r>
      <w:r w:rsidR="00DB3320" w:rsidRPr="00ED23EA">
        <w:rPr>
          <w:b/>
          <w:bCs/>
          <w:sz w:val="28"/>
          <w:szCs w:val="28"/>
        </w:rPr>
        <w:t>и</w:t>
      </w:r>
      <w:r w:rsidR="00386E2D" w:rsidRPr="00ED23EA">
        <w:rPr>
          <w:b/>
          <w:bCs/>
          <w:sz w:val="28"/>
          <w:szCs w:val="28"/>
        </w:rPr>
        <w:t xml:space="preserve"> </w:t>
      </w:r>
      <w:bookmarkStart w:id="0" w:name="_Hlk208326438"/>
      <w:r w:rsidR="00386E2D" w:rsidRPr="00ED23EA">
        <w:rPr>
          <w:b/>
          <w:bCs/>
          <w:sz w:val="28"/>
          <w:szCs w:val="28"/>
        </w:rPr>
        <w:t>муниципального имущества по минимально допустимой цене</w:t>
      </w:r>
      <w:r w:rsidR="00DB3320" w:rsidRPr="00ED23EA">
        <w:rPr>
          <w:b/>
          <w:bCs/>
          <w:sz w:val="28"/>
          <w:szCs w:val="28"/>
        </w:rPr>
        <w:t>.</w:t>
      </w:r>
    </w:p>
    <w:bookmarkEnd w:id="0"/>
    <w:p w14:paraId="2EA3DBE9" w14:textId="2736562F" w:rsidR="00DB3320" w:rsidRDefault="00CD4809" w:rsidP="00936072">
      <w:pPr>
        <w:ind w:firstLine="708"/>
        <w:jc w:val="both"/>
        <w:rPr>
          <w:sz w:val="28"/>
          <w:szCs w:val="28"/>
        </w:rPr>
      </w:pPr>
      <w:r w:rsidRPr="00CD4809">
        <w:rPr>
          <w:sz w:val="28"/>
          <w:szCs w:val="28"/>
        </w:rPr>
        <w:t>1.</w:t>
      </w:r>
      <w:r w:rsidR="00AB3969">
        <w:rPr>
          <w:sz w:val="28"/>
          <w:szCs w:val="28"/>
        </w:rPr>
        <w:t xml:space="preserve"> </w:t>
      </w:r>
      <w:r w:rsidRPr="00CD4809">
        <w:rPr>
          <w:sz w:val="28"/>
          <w:szCs w:val="28"/>
        </w:rPr>
        <w:t xml:space="preserve"> </w:t>
      </w:r>
      <w:r w:rsidR="00DB3320">
        <w:rPr>
          <w:sz w:val="28"/>
          <w:szCs w:val="28"/>
        </w:rPr>
        <w:t>Настоящий порядок в соответствии с</w:t>
      </w:r>
      <w:r w:rsidR="00EA2167">
        <w:rPr>
          <w:sz w:val="28"/>
          <w:szCs w:val="28"/>
        </w:rPr>
        <w:t xml:space="preserve"> пунктом 15</w:t>
      </w:r>
      <w:r w:rsidR="00DB3320">
        <w:rPr>
          <w:sz w:val="28"/>
          <w:szCs w:val="28"/>
        </w:rPr>
        <w:t xml:space="preserve"> статьей </w:t>
      </w:r>
      <w:r w:rsidR="00EA2167">
        <w:rPr>
          <w:sz w:val="28"/>
          <w:szCs w:val="28"/>
        </w:rPr>
        <w:t>24</w:t>
      </w:r>
      <w:r w:rsidR="00DB3320">
        <w:rPr>
          <w:sz w:val="28"/>
          <w:szCs w:val="28"/>
        </w:rPr>
        <w:t xml:space="preserve"> Федерального закона «О приватизации государственного и муниципального имущества» регулирует отношения, связанные с </w:t>
      </w:r>
      <w:r w:rsidR="00ED23EA">
        <w:rPr>
          <w:sz w:val="28"/>
          <w:szCs w:val="28"/>
        </w:rPr>
        <w:t>заключением договора купли-продажи</w:t>
      </w:r>
      <w:r w:rsidR="00DB3320">
        <w:rPr>
          <w:sz w:val="28"/>
          <w:szCs w:val="28"/>
        </w:rPr>
        <w:t xml:space="preserve"> муниципального имущества города «Усолье-Сибирское.</w:t>
      </w:r>
    </w:p>
    <w:p w14:paraId="27D290CD" w14:textId="66B53D44" w:rsidR="00AB3969" w:rsidRDefault="00892CFF" w:rsidP="00892CF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AB3969">
        <w:rPr>
          <w:sz w:val="28"/>
          <w:szCs w:val="28"/>
        </w:rPr>
        <w:t xml:space="preserve"> </w:t>
      </w:r>
      <w:r w:rsidR="00EA2167" w:rsidRPr="00AB3969">
        <w:rPr>
          <w:sz w:val="28"/>
          <w:szCs w:val="28"/>
        </w:rPr>
        <w:t xml:space="preserve">Договор купли-продажи </w:t>
      </w:r>
      <w:r w:rsidR="00EA2167">
        <w:rPr>
          <w:sz w:val="28"/>
          <w:szCs w:val="28"/>
        </w:rPr>
        <w:t>муниципального</w:t>
      </w:r>
      <w:r w:rsidR="00EA2167" w:rsidRPr="00AB3969">
        <w:rPr>
          <w:sz w:val="28"/>
          <w:szCs w:val="28"/>
        </w:rPr>
        <w:t xml:space="preserve"> имущества должен содержать все существенные условия, предусмотренные для такого договора Гражданским кодексом Российской Федерации, </w:t>
      </w:r>
      <w:r w:rsidR="00346125" w:rsidRPr="00346125">
        <w:rPr>
          <w:sz w:val="28"/>
          <w:szCs w:val="28"/>
        </w:rPr>
        <w:t>Федеральны</w:t>
      </w:r>
      <w:r w:rsidR="00346125">
        <w:rPr>
          <w:sz w:val="28"/>
          <w:szCs w:val="28"/>
        </w:rPr>
        <w:t>м</w:t>
      </w:r>
      <w:r w:rsidR="00346125" w:rsidRPr="00346125">
        <w:rPr>
          <w:sz w:val="28"/>
          <w:szCs w:val="28"/>
        </w:rPr>
        <w:t xml:space="preserve"> закон</w:t>
      </w:r>
      <w:r w:rsidR="00346125">
        <w:rPr>
          <w:sz w:val="28"/>
          <w:szCs w:val="28"/>
        </w:rPr>
        <w:t>ом</w:t>
      </w:r>
      <w:r w:rsidR="00346125" w:rsidRPr="00346125">
        <w:rPr>
          <w:sz w:val="28"/>
          <w:szCs w:val="28"/>
        </w:rPr>
        <w:t xml:space="preserve"> «О приватизации </w:t>
      </w:r>
      <w:r w:rsidR="00346125" w:rsidRPr="00346125">
        <w:rPr>
          <w:sz w:val="28"/>
          <w:szCs w:val="28"/>
        </w:rPr>
        <w:lastRenderedPageBreak/>
        <w:t>государственного и муниципального имущества</w:t>
      </w:r>
      <w:r w:rsidR="001E32DE">
        <w:rPr>
          <w:sz w:val="28"/>
          <w:szCs w:val="28"/>
        </w:rPr>
        <w:t>»</w:t>
      </w:r>
      <w:r w:rsidR="00EA2167" w:rsidRPr="00AB3969">
        <w:rPr>
          <w:sz w:val="28"/>
          <w:szCs w:val="28"/>
        </w:rPr>
        <w:t xml:space="preserve"> и иными нормативными правовыми актами Российской Федерации.</w:t>
      </w:r>
    </w:p>
    <w:p w14:paraId="0AE1C596" w14:textId="77777777" w:rsidR="00EA2167" w:rsidRDefault="00AB3969" w:rsidP="00AB3969">
      <w:pPr>
        <w:tabs>
          <w:tab w:val="left" w:pos="993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EA2167" w:rsidRPr="00EA2167">
        <w:rPr>
          <w:sz w:val="28"/>
          <w:szCs w:val="28"/>
        </w:rPr>
        <w:t xml:space="preserve"> </w:t>
      </w:r>
      <w:r w:rsidR="00EA2167" w:rsidRPr="00892CFF">
        <w:rPr>
          <w:sz w:val="28"/>
          <w:szCs w:val="28"/>
        </w:rPr>
        <w:t xml:space="preserve">Заключение договора купли-продажи муниципального имущества осуществляется в течение пяти рабочих дней со дня признания участника продажи по минимально допустимой цене покупателем либо лицом, признанным единственным участником продажи по минимально допустимой цене, </w:t>
      </w:r>
      <w:r w:rsidR="00EA2167" w:rsidRPr="00AB3969">
        <w:rPr>
          <w:sz w:val="28"/>
          <w:szCs w:val="28"/>
        </w:rPr>
        <w:t>либо если заявку на участие в продаже по минимально допустимой цене подало только одно лицо, допущенное к участию в продаже по минимально допустимой цене, или если по результатам рассмотрения заявок и документов только одно лицо допущено к участию в продаже по минимально допустимой цене, указанное лицо признается единственным участником продажи по минимально допустимой цене</w:t>
      </w:r>
      <w:r w:rsidR="00EA2167">
        <w:rPr>
          <w:sz w:val="28"/>
          <w:szCs w:val="28"/>
        </w:rPr>
        <w:t>.</w:t>
      </w:r>
    </w:p>
    <w:p w14:paraId="3DEE1735" w14:textId="6E35393D" w:rsidR="005D32E5" w:rsidRDefault="00892CFF" w:rsidP="00AB3969">
      <w:pPr>
        <w:tabs>
          <w:tab w:val="left" w:pos="993"/>
        </w:tabs>
        <w:ind w:firstLine="709"/>
        <w:jc w:val="both"/>
        <w:rPr>
          <w:sz w:val="28"/>
          <w:szCs w:val="28"/>
        </w:rPr>
      </w:pPr>
      <w:r w:rsidRPr="00892CFF">
        <w:rPr>
          <w:sz w:val="28"/>
          <w:szCs w:val="28"/>
        </w:rPr>
        <w:t>Заключение договора купли-продажи государственного или муниципального имущества с лицом, подавшим предпоследнее предложение о цене, осуществляется в течение пяти рабочих дней со дня признания покупателя уклонившимся или отказавшимся от заключения договора купли-продажи такого имущества.</w:t>
      </w:r>
    </w:p>
    <w:p w14:paraId="668AECCF" w14:textId="18C0B63E" w:rsidR="00AB3969" w:rsidRDefault="00AB3969" w:rsidP="00AB3969">
      <w:pPr>
        <w:tabs>
          <w:tab w:val="left" w:pos="993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="00EA2167" w:rsidRPr="00CD4809">
        <w:rPr>
          <w:sz w:val="28"/>
          <w:szCs w:val="28"/>
        </w:rPr>
        <w:t xml:space="preserve">При уклонении или отказе покупателя от заключения договора купли-продажи муниципального имущества </w:t>
      </w:r>
      <w:r w:rsidR="00EA2167" w:rsidRPr="00E61B07">
        <w:rPr>
          <w:sz w:val="28"/>
          <w:szCs w:val="28"/>
        </w:rPr>
        <w:t>в течение пяти рабочих дней</w:t>
      </w:r>
      <w:r w:rsidR="00EA2167" w:rsidRPr="00CD4809">
        <w:rPr>
          <w:sz w:val="28"/>
          <w:szCs w:val="28"/>
        </w:rPr>
        <w:t>, с даты подведения итогов продажи по минимально допустимой цене</w:t>
      </w:r>
      <w:r w:rsidR="00EA2167">
        <w:rPr>
          <w:sz w:val="28"/>
          <w:szCs w:val="28"/>
        </w:rPr>
        <w:t xml:space="preserve">, </w:t>
      </w:r>
      <w:r w:rsidR="00EA2167" w:rsidRPr="00CD4809">
        <w:rPr>
          <w:sz w:val="28"/>
          <w:szCs w:val="28"/>
        </w:rPr>
        <w:t>договор купли-продажи такого имущества заключается с лицом, подавшим предпоследнее предложение о размере цены такого имущества и допущенным к участию в продаже. В случае поступления нескольких одинаковых предложений о цене муниципального имущества договор купли-продажи такого имущества заключается с лицом, подавшим предложение о цене такого имущества ранее других лиц и допущенным к участию в продаже.</w:t>
      </w:r>
    </w:p>
    <w:p w14:paraId="45D79085" w14:textId="5BE311D5" w:rsidR="005D32E5" w:rsidRDefault="00AB3969" w:rsidP="00AB39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="00EA2167" w:rsidRPr="00CD4809">
        <w:rPr>
          <w:sz w:val="28"/>
          <w:szCs w:val="28"/>
        </w:rPr>
        <w:t xml:space="preserve">При уклонении или отказе покупателя либо лица, признанного единственным участником продажи по минимально допустимой цене, </w:t>
      </w:r>
      <w:r w:rsidR="00EA2167">
        <w:rPr>
          <w:sz w:val="28"/>
          <w:szCs w:val="28"/>
        </w:rPr>
        <w:t>либо</w:t>
      </w:r>
      <w:r w:rsidR="00EA2167" w:rsidRPr="005D32E5">
        <w:rPr>
          <w:sz w:val="28"/>
          <w:szCs w:val="28"/>
        </w:rPr>
        <w:t xml:space="preserve"> если заявку на участие в продаже по минимально допустимой цене подало только одно лицо, допущенное к участию в продаже по минимально допустимой цене, или если по результатам рассмотрения заявок и документов только одно лицо допущено к участию в продаже по минимально допустимой цене, указанное лицо признается единственным участником продажи по минимально допустимой цене</w:t>
      </w:r>
      <w:r w:rsidR="00EA2167" w:rsidRPr="00CD4809">
        <w:rPr>
          <w:sz w:val="28"/>
          <w:szCs w:val="28"/>
        </w:rPr>
        <w:t xml:space="preserve">, от заключения договора купли-продажи  муниципального имущества задаток не возвращается. При этом покупатель либо лицо, признанное единственным участником продажи по минимально допустимой цене, обязаны в течение десяти календарных дней с даты истечения срока, </w:t>
      </w:r>
      <w:bookmarkStart w:id="1" w:name="_Hlk208842983"/>
      <w:r w:rsidR="00346125">
        <w:rPr>
          <w:sz w:val="28"/>
          <w:szCs w:val="28"/>
        </w:rPr>
        <w:t>установленного пунктом 3  настоящего раздела</w:t>
      </w:r>
      <w:bookmarkEnd w:id="1"/>
      <w:r w:rsidR="00EA2167" w:rsidRPr="00CD4809">
        <w:rPr>
          <w:sz w:val="28"/>
          <w:szCs w:val="28"/>
        </w:rPr>
        <w:t xml:space="preserve">, уплатить продавцу штраф в размере минимальной цены муниципального имущества, </w:t>
      </w:r>
      <w:r w:rsidR="00EA2167" w:rsidRPr="00C61DF5">
        <w:rPr>
          <w:sz w:val="28"/>
          <w:szCs w:val="28"/>
        </w:rPr>
        <w:t>указанной в информационном сообщении о продаже</w:t>
      </w:r>
      <w:r w:rsidR="00EA2167" w:rsidRPr="00C61DF5">
        <w:t xml:space="preserve"> </w:t>
      </w:r>
      <w:r w:rsidR="00EA2167" w:rsidRPr="00C61DF5">
        <w:rPr>
          <w:sz w:val="28"/>
          <w:szCs w:val="28"/>
        </w:rPr>
        <w:t>муниципального имущества по минимально допустимой цене</w:t>
      </w:r>
      <w:r w:rsidR="00EA2167" w:rsidRPr="00CD4809">
        <w:rPr>
          <w:sz w:val="28"/>
          <w:szCs w:val="28"/>
        </w:rPr>
        <w:t>, за вычетом суммы задатка. В этом случае продажа по минимально допустимой цене признается несостоявшейся</w:t>
      </w:r>
      <w:r w:rsidR="00346125">
        <w:rPr>
          <w:sz w:val="28"/>
          <w:szCs w:val="28"/>
        </w:rPr>
        <w:t xml:space="preserve">, если иное не установлено </w:t>
      </w:r>
      <w:r w:rsidR="00346125" w:rsidRPr="00A74E34">
        <w:rPr>
          <w:sz w:val="28"/>
          <w:szCs w:val="28"/>
        </w:rPr>
        <w:t>Федеральны</w:t>
      </w:r>
      <w:r w:rsidR="00346125">
        <w:rPr>
          <w:sz w:val="28"/>
          <w:szCs w:val="28"/>
        </w:rPr>
        <w:t>м</w:t>
      </w:r>
      <w:r w:rsidR="00346125" w:rsidRPr="00A74E34">
        <w:rPr>
          <w:sz w:val="28"/>
          <w:szCs w:val="28"/>
        </w:rPr>
        <w:t xml:space="preserve"> закон</w:t>
      </w:r>
      <w:r w:rsidR="00346125">
        <w:rPr>
          <w:sz w:val="28"/>
          <w:szCs w:val="28"/>
        </w:rPr>
        <w:t>ом</w:t>
      </w:r>
      <w:r w:rsidR="00346125" w:rsidRPr="00A74E34">
        <w:rPr>
          <w:sz w:val="28"/>
          <w:szCs w:val="28"/>
        </w:rPr>
        <w:t xml:space="preserve"> «О приватизации государственного и </w:t>
      </w:r>
      <w:r w:rsidR="00346125" w:rsidRPr="000F4E42">
        <w:rPr>
          <w:sz w:val="28"/>
          <w:szCs w:val="28"/>
        </w:rPr>
        <w:t>муниципального имущества</w:t>
      </w:r>
      <w:r w:rsidR="0067256F">
        <w:rPr>
          <w:sz w:val="28"/>
          <w:szCs w:val="28"/>
        </w:rPr>
        <w:t>»</w:t>
      </w:r>
      <w:r w:rsidR="00EA2167">
        <w:rPr>
          <w:sz w:val="28"/>
          <w:szCs w:val="28"/>
        </w:rPr>
        <w:t>.</w:t>
      </w:r>
    </w:p>
    <w:p w14:paraId="0F43B99F" w14:textId="1019028B" w:rsidR="00CD4809" w:rsidRPr="00CD4809" w:rsidRDefault="00AB3969" w:rsidP="0015133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="00EA2167" w:rsidRPr="00CD4809">
        <w:rPr>
          <w:sz w:val="28"/>
          <w:szCs w:val="28"/>
        </w:rPr>
        <w:t xml:space="preserve">При уклонении или отказе лица, подавшего предпоследнее предложение о цене, от заключения договора купли-продажи муниципального имущества задаток не возвращается. При этом лицо, подавшее предпоследнее предложение о цене, обязано в течение десяти календарных дней с даты истечения срока, </w:t>
      </w:r>
      <w:r w:rsidR="00346125" w:rsidRPr="00346125">
        <w:rPr>
          <w:sz w:val="28"/>
          <w:szCs w:val="28"/>
        </w:rPr>
        <w:lastRenderedPageBreak/>
        <w:t>установленного пунктом 3  настоящего раздела</w:t>
      </w:r>
      <w:r w:rsidR="00EA2167" w:rsidRPr="00CD4809">
        <w:rPr>
          <w:sz w:val="28"/>
          <w:szCs w:val="28"/>
        </w:rPr>
        <w:t xml:space="preserve">, уплатить продавцу штраф в размере минимальной цены такого имущества, </w:t>
      </w:r>
      <w:r w:rsidR="00EA2167" w:rsidRPr="0015133C">
        <w:rPr>
          <w:sz w:val="28"/>
          <w:szCs w:val="28"/>
        </w:rPr>
        <w:t>минимальной цены муниципального имущества, указанной в информационном сообщении о продаже муниципального имущества по минимально допустимой цене, за вычетом суммы задатка.</w:t>
      </w:r>
      <w:r w:rsidR="00EA2167" w:rsidRPr="00CD4809">
        <w:rPr>
          <w:sz w:val="28"/>
          <w:szCs w:val="28"/>
        </w:rPr>
        <w:t xml:space="preserve"> В этом случае продажа по минимально допустимой цене признается несостоявшейся.</w:t>
      </w:r>
      <w:r w:rsidR="00EA2167">
        <w:rPr>
          <w:sz w:val="28"/>
          <w:szCs w:val="28"/>
        </w:rPr>
        <w:t>»</w:t>
      </w:r>
      <w:r w:rsidR="0015133C">
        <w:rPr>
          <w:sz w:val="28"/>
          <w:szCs w:val="28"/>
        </w:rPr>
        <w:t xml:space="preserve"> </w:t>
      </w:r>
    </w:p>
    <w:p w14:paraId="478B1127" w14:textId="74658195" w:rsidR="00BE32EF" w:rsidRPr="00933D30" w:rsidRDefault="00933D30" w:rsidP="00933D30">
      <w:pPr>
        <w:tabs>
          <w:tab w:val="left" w:pos="993"/>
          <w:tab w:val="left" w:pos="10206"/>
        </w:tabs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BE32EF" w:rsidRPr="00933D30">
        <w:rPr>
          <w:sz w:val="28"/>
          <w:szCs w:val="28"/>
        </w:rPr>
        <w:t>Опубликовать настоящее решение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67D4FA78" w14:textId="4B236105" w:rsidR="00B6331D" w:rsidRPr="00E92186" w:rsidRDefault="00A00B7F" w:rsidP="00E92186">
      <w:pPr>
        <w:shd w:val="clear" w:color="auto" w:fill="FFFFFF"/>
        <w:ind w:firstLine="540"/>
        <w:jc w:val="both"/>
        <w:rPr>
          <w:rFonts w:eastAsiaTheme="minorHAnsi"/>
          <w:sz w:val="28"/>
          <w:szCs w:val="28"/>
          <w:lang w:eastAsia="en-US"/>
        </w:rPr>
      </w:pPr>
      <w:r w:rsidRPr="00E92186">
        <w:rPr>
          <w:sz w:val="28"/>
          <w:szCs w:val="28"/>
        </w:rPr>
        <w:t xml:space="preserve"> 3. </w:t>
      </w:r>
      <w:r w:rsidR="00BE32EF" w:rsidRPr="00E92186">
        <w:rPr>
          <w:sz w:val="28"/>
          <w:szCs w:val="28"/>
        </w:rPr>
        <w:t>Настоящее решение вступает в силу со дня официального опубликования в газете «Официальное Усолье»</w:t>
      </w:r>
      <w:r w:rsidR="00AB3DD6" w:rsidRPr="00E92186">
        <w:rPr>
          <w:sz w:val="28"/>
          <w:szCs w:val="28"/>
        </w:rPr>
        <w:t>.</w:t>
      </w:r>
    </w:p>
    <w:p w14:paraId="54BE5C35" w14:textId="66051253" w:rsidR="00B6331D" w:rsidRPr="00E92186" w:rsidRDefault="00B6331D" w:rsidP="00BE32EF">
      <w:pPr>
        <w:autoSpaceDE w:val="0"/>
        <w:autoSpaceDN w:val="0"/>
        <w:adjustRightInd w:val="0"/>
        <w:rPr>
          <w:b/>
          <w:sz w:val="28"/>
          <w:szCs w:val="28"/>
          <w:lang w:val="x-none"/>
        </w:rPr>
      </w:pPr>
    </w:p>
    <w:p w14:paraId="6B9CE85F" w14:textId="1F64E001" w:rsidR="00E751E8" w:rsidRPr="00E92186" w:rsidRDefault="00E751E8" w:rsidP="00BE32EF">
      <w:pPr>
        <w:autoSpaceDE w:val="0"/>
        <w:autoSpaceDN w:val="0"/>
        <w:adjustRightInd w:val="0"/>
        <w:rPr>
          <w:b/>
          <w:sz w:val="28"/>
          <w:szCs w:val="28"/>
          <w:lang w:val="x-none"/>
        </w:rPr>
      </w:pPr>
    </w:p>
    <w:p w14:paraId="7BF24500" w14:textId="77777777" w:rsidR="00E751E8" w:rsidRPr="00E92186" w:rsidRDefault="00E751E8" w:rsidP="00BE32EF">
      <w:pPr>
        <w:autoSpaceDE w:val="0"/>
        <w:autoSpaceDN w:val="0"/>
        <w:adjustRightInd w:val="0"/>
        <w:rPr>
          <w:b/>
          <w:sz w:val="28"/>
          <w:szCs w:val="28"/>
          <w:lang w:val="x-none"/>
        </w:rPr>
      </w:pPr>
    </w:p>
    <w:p w14:paraId="60EB31D0" w14:textId="4C3BD830" w:rsidR="00BE32EF" w:rsidRPr="00E92186" w:rsidRDefault="00BE32EF" w:rsidP="00BE32EF">
      <w:pPr>
        <w:autoSpaceDE w:val="0"/>
        <w:autoSpaceDN w:val="0"/>
        <w:adjustRightInd w:val="0"/>
        <w:rPr>
          <w:b/>
          <w:sz w:val="28"/>
          <w:szCs w:val="28"/>
          <w:lang w:val="x-none"/>
        </w:rPr>
      </w:pPr>
      <w:r w:rsidRPr="00E92186">
        <w:rPr>
          <w:b/>
          <w:sz w:val="28"/>
          <w:szCs w:val="28"/>
          <w:lang w:val="x-none"/>
        </w:rPr>
        <w:t>Председатель Думы города Усолье-Сибирское</w:t>
      </w:r>
      <w:r w:rsidRPr="00E92186">
        <w:rPr>
          <w:b/>
          <w:sz w:val="28"/>
          <w:szCs w:val="28"/>
          <w:lang w:val="x-none"/>
        </w:rPr>
        <w:tab/>
      </w:r>
      <w:r w:rsidRPr="00E92186">
        <w:rPr>
          <w:b/>
          <w:sz w:val="28"/>
          <w:szCs w:val="28"/>
        </w:rPr>
        <w:t xml:space="preserve">    </w:t>
      </w:r>
      <w:r w:rsidR="00357A57" w:rsidRPr="00E92186">
        <w:rPr>
          <w:b/>
          <w:sz w:val="28"/>
          <w:szCs w:val="28"/>
        </w:rPr>
        <w:t xml:space="preserve">  </w:t>
      </w:r>
      <w:r w:rsidRPr="00E92186">
        <w:rPr>
          <w:b/>
          <w:sz w:val="28"/>
          <w:szCs w:val="28"/>
        </w:rPr>
        <w:t xml:space="preserve">           </w:t>
      </w:r>
      <w:r w:rsidRPr="00E92186">
        <w:rPr>
          <w:b/>
          <w:sz w:val="28"/>
          <w:szCs w:val="28"/>
          <w:lang w:val="x-none"/>
        </w:rPr>
        <w:t xml:space="preserve">Н.А. </w:t>
      </w:r>
      <w:proofErr w:type="spellStart"/>
      <w:r w:rsidRPr="00E92186">
        <w:rPr>
          <w:b/>
          <w:sz w:val="28"/>
          <w:szCs w:val="28"/>
          <w:lang w:val="x-none"/>
        </w:rPr>
        <w:t>Ефремкина</w:t>
      </w:r>
      <w:proofErr w:type="spellEnd"/>
    </w:p>
    <w:p w14:paraId="781A6974" w14:textId="7D8B65C4" w:rsidR="008474A3" w:rsidRPr="00E92186" w:rsidRDefault="008474A3" w:rsidP="00BE32EF">
      <w:pPr>
        <w:autoSpaceDE w:val="0"/>
        <w:autoSpaceDN w:val="0"/>
        <w:adjustRightInd w:val="0"/>
        <w:rPr>
          <w:b/>
          <w:sz w:val="28"/>
          <w:szCs w:val="28"/>
          <w:lang w:val="x-none"/>
        </w:rPr>
      </w:pPr>
    </w:p>
    <w:p w14:paraId="4ADD1B15" w14:textId="77777777" w:rsidR="00E751E8" w:rsidRPr="00E92186" w:rsidRDefault="00E751E8" w:rsidP="00BE32EF">
      <w:pPr>
        <w:autoSpaceDE w:val="0"/>
        <w:autoSpaceDN w:val="0"/>
        <w:adjustRightInd w:val="0"/>
        <w:rPr>
          <w:b/>
          <w:sz w:val="28"/>
          <w:szCs w:val="28"/>
          <w:lang w:val="x-none"/>
        </w:rPr>
      </w:pPr>
    </w:p>
    <w:p w14:paraId="68C4D134" w14:textId="77777777" w:rsidR="00A97EC4" w:rsidRPr="00E92186" w:rsidRDefault="00A97EC4" w:rsidP="00BE32EF">
      <w:pPr>
        <w:autoSpaceDE w:val="0"/>
        <w:autoSpaceDN w:val="0"/>
        <w:adjustRightInd w:val="0"/>
        <w:rPr>
          <w:b/>
          <w:sz w:val="28"/>
          <w:szCs w:val="28"/>
          <w:lang w:val="x-none"/>
        </w:rPr>
      </w:pPr>
    </w:p>
    <w:p w14:paraId="6E5D10DD" w14:textId="60A54A39" w:rsidR="00B6331D" w:rsidRPr="00E92186" w:rsidRDefault="00BE32EF" w:rsidP="00357A57">
      <w:pPr>
        <w:ind w:right="-185"/>
        <w:rPr>
          <w:b/>
          <w:sz w:val="28"/>
          <w:szCs w:val="28"/>
        </w:rPr>
      </w:pPr>
      <w:r w:rsidRPr="00E92186">
        <w:rPr>
          <w:b/>
          <w:sz w:val="28"/>
          <w:szCs w:val="28"/>
          <w:lang w:val="x-none"/>
        </w:rPr>
        <w:t xml:space="preserve">Мэр города Усолье-Сибирское                   </w:t>
      </w:r>
      <w:r w:rsidR="00357A57" w:rsidRPr="00E92186">
        <w:rPr>
          <w:b/>
          <w:sz w:val="28"/>
          <w:szCs w:val="28"/>
        </w:rPr>
        <w:t xml:space="preserve">          </w:t>
      </w:r>
      <w:r w:rsidRPr="00E92186">
        <w:rPr>
          <w:b/>
          <w:sz w:val="28"/>
          <w:szCs w:val="28"/>
          <w:lang w:val="x-none"/>
        </w:rPr>
        <w:t xml:space="preserve">          </w:t>
      </w:r>
      <w:r w:rsidRPr="00E92186">
        <w:rPr>
          <w:b/>
          <w:sz w:val="28"/>
          <w:szCs w:val="28"/>
        </w:rPr>
        <w:t xml:space="preserve">                 </w:t>
      </w:r>
      <w:r w:rsidRPr="00E92186">
        <w:rPr>
          <w:b/>
          <w:sz w:val="28"/>
          <w:szCs w:val="28"/>
          <w:lang w:val="x-none"/>
        </w:rPr>
        <w:t xml:space="preserve">М.В. </w:t>
      </w:r>
      <w:proofErr w:type="spellStart"/>
      <w:r w:rsidRPr="00E92186">
        <w:rPr>
          <w:b/>
          <w:sz w:val="28"/>
          <w:szCs w:val="28"/>
          <w:lang w:val="x-none"/>
        </w:rPr>
        <w:t>Торопки</w:t>
      </w:r>
      <w:r w:rsidR="00357A57" w:rsidRPr="00E92186">
        <w:rPr>
          <w:b/>
          <w:sz w:val="28"/>
          <w:szCs w:val="28"/>
        </w:rPr>
        <w:t>н</w:t>
      </w:r>
      <w:proofErr w:type="spellEnd"/>
    </w:p>
    <w:p w14:paraId="1B61CF56" w14:textId="77777777" w:rsidR="00B6331D" w:rsidRPr="00E92186" w:rsidRDefault="00B6331D" w:rsidP="00BB5D68">
      <w:pPr>
        <w:pStyle w:val="ConsPlusNormal"/>
        <w:ind w:left="6804"/>
        <w:jc w:val="right"/>
        <w:rPr>
          <w:rFonts w:ascii="Times New Roman" w:hAnsi="Times New Roman" w:cs="Times New Roman"/>
          <w:sz w:val="28"/>
          <w:szCs w:val="28"/>
          <w:highlight w:val="yellow"/>
          <w:u w:val="single"/>
        </w:rPr>
      </w:pPr>
    </w:p>
    <w:p w14:paraId="541CF7D0" w14:textId="77777777" w:rsidR="00C663F3" w:rsidRPr="00C663F3" w:rsidRDefault="00C663F3" w:rsidP="00C663F3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bookmarkStart w:id="2" w:name="_Hlk200367451"/>
    </w:p>
    <w:bookmarkEnd w:id="2"/>
    <w:p w14:paraId="4EE2E33E" w14:textId="77777777" w:rsidR="00B6331D" w:rsidRDefault="00B6331D" w:rsidP="00BB5D68">
      <w:pPr>
        <w:pStyle w:val="ConsPlusNormal"/>
        <w:ind w:left="6804"/>
        <w:jc w:val="right"/>
        <w:rPr>
          <w:rFonts w:ascii="Times New Roman" w:hAnsi="Times New Roman" w:cs="Times New Roman"/>
          <w:sz w:val="32"/>
          <w:szCs w:val="32"/>
          <w:highlight w:val="yellow"/>
          <w:u w:val="single"/>
        </w:rPr>
      </w:pPr>
    </w:p>
    <w:p w14:paraId="0844E6F7" w14:textId="77777777" w:rsidR="00B6331D" w:rsidRDefault="00B6331D" w:rsidP="00BB5D68">
      <w:pPr>
        <w:pStyle w:val="ConsPlusNormal"/>
        <w:ind w:left="6804"/>
        <w:jc w:val="right"/>
        <w:rPr>
          <w:rFonts w:ascii="Times New Roman" w:hAnsi="Times New Roman" w:cs="Times New Roman"/>
          <w:sz w:val="32"/>
          <w:szCs w:val="32"/>
          <w:highlight w:val="yellow"/>
          <w:u w:val="single"/>
        </w:rPr>
      </w:pPr>
    </w:p>
    <w:p w14:paraId="3763652A" w14:textId="77777777" w:rsidR="00071616" w:rsidRDefault="00071616" w:rsidP="00071616">
      <w:pPr>
        <w:pStyle w:val="ConsPlusNormal"/>
        <w:ind w:left="6804"/>
        <w:jc w:val="right"/>
        <w:rPr>
          <w:rFonts w:ascii="Times New Roman" w:hAnsi="Times New Roman" w:cs="Times New Roman"/>
          <w:sz w:val="32"/>
          <w:szCs w:val="32"/>
          <w:highlight w:val="yellow"/>
          <w:u w:val="single"/>
        </w:rPr>
      </w:pPr>
    </w:p>
    <w:p w14:paraId="7D5093C0" w14:textId="77777777" w:rsidR="00071616" w:rsidRDefault="00071616" w:rsidP="00071616">
      <w:pPr>
        <w:pStyle w:val="ConsPlusNormal"/>
        <w:ind w:firstLine="0"/>
        <w:rPr>
          <w:rFonts w:ascii="Times New Roman" w:hAnsi="Times New Roman" w:cs="Times New Roman"/>
          <w:sz w:val="32"/>
          <w:szCs w:val="32"/>
          <w:highlight w:val="yellow"/>
          <w:u w:val="single"/>
        </w:rPr>
      </w:pPr>
    </w:p>
    <w:p w14:paraId="65EFB0ED" w14:textId="77777777" w:rsidR="00071616" w:rsidRDefault="00071616" w:rsidP="00BB5D68">
      <w:pPr>
        <w:pStyle w:val="ConsPlusNormal"/>
        <w:ind w:left="6804"/>
        <w:jc w:val="right"/>
        <w:rPr>
          <w:rFonts w:ascii="Times New Roman" w:hAnsi="Times New Roman" w:cs="Times New Roman"/>
          <w:sz w:val="32"/>
          <w:szCs w:val="32"/>
          <w:highlight w:val="yellow"/>
          <w:u w:val="single"/>
        </w:rPr>
      </w:pPr>
    </w:p>
    <w:p w14:paraId="718B2CA2" w14:textId="77777777" w:rsidR="00D5684A" w:rsidRDefault="00D5684A" w:rsidP="00BB5D68">
      <w:pPr>
        <w:pStyle w:val="ConsPlusNormal"/>
        <w:ind w:left="6804"/>
        <w:jc w:val="right"/>
        <w:rPr>
          <w:rFonts w:ascii="Times New Roman" w:hAnsi="Times New Roman" w:cs="Times New Roman"/>
          <w:sz w:val="32"/>
          <w:szCs w:val="32"/>
          <w:highlight w:val="yellow"/>
          <w:u w:val="single"/>
        </w:rPr>
      </w:pPr>
    </w:p>
    <w:p w14:paraId="390D6DE8" w14:textId="77777777" w:rsidR="00071616" w:rsidRDefault="00071616" w:rsidP="00BB5D68">
      <w:pPr>
        <w:pStyle w:val="ConsPlusNormal"/>
        <w:ind w:left="6804"/>
        <w:jc w:val="right"/>
        <w:rPr>
          <w:rFonts w:ascii="Times New Roman" w:hAnsi="Times New Roman" w:cs="Times New Roman"/>
          <w:sz w:val="32"/>
          <w:szCs w:val="32"/>
          <w:highlight w:val="yellow"/>
          <w:u w:val="single"/>
        </w:rPr>
      </w:pPr>
    </w:p>
    <w:p w14:paraId="152E8DED" w14:textId="77777777" w:rsidR="00071616" w:rsidRDefault="00071616" w:rsidP="00BB5D68">
      <w:pPr>
        <w:pStyle w:val="ConsPlusNormal"/>
        <w:ind w:left="6804"/>
        <w:jc w:val="right"/>
        <w:rPr>
          <w:rFonts w:ascii="Times New Roman" w:hAnsi="Times New Roman" w:cs="Times New Roman"/>
          <w:sz w:val="32"/>
          <w:szCs w:val="32"/>
          <w:highlight w:val="yellow"/>
          <w:u w:val="single"/>
        </w:rPr>
      </w:pPr>
    </w:p>
    <w:p w14:paraId="5A3F3D7D" w14:textId="77777777" w:rsidR="00071616" w:rsidRDefault="00071616" w:rsidP="00BB5D68">
      <w:pPr>
        <w:pStyle w:val="ConsPlusNormal"/>
        <w:ind w:left="6804"/>
        <w:jc w:val="right"/>
        <w:rPr>
          <w:rFonts w:ascii="Times New Roman" w:hAnsi="Times New Roman" w:cs="Times New Roman"/>
          <w:sz w:val="32"/>
          <w:szCs w:val="32"/>
          <w:highlight w:val="yellow"/>
          <w:u w:val="single"/>
        </w:rPr>
      </w:pPr>
    </w:p>
    <w:p w14:paraId="38E3DACE" w14:textId="77777777" w:rsidR="00071616" w:rsidRDefault="00071616" w:rsidP="00BB5D68">
      <w:pPr>
        <w:pStyle w:val="ConsPlusNormal"/>
        <w:ind w:left="6804"/>
        <w:jc w:val="right"/>
        <w:rPr>
          <w:rFonts w:ascii="Times New Roman" w:hAnsi="Times New Roman" w:cs="Times New Roman"/>
          <w:sz w:val="32"/>
          <w:szCs w:val="32"/>
          <w:highlight w:val="yellow"/>
          <w:u w:val="single"/>
        </w:rPr>
      </w:pPr>
    </w:p>
    <w:p w14:paraId="7E733490" w14:textId="77777777" w:rsidR="00071616" w:rsidRDefault="00071616" w:rsidP="00BB5D68">
      <w:pPr>
        <w:pStyle w:val="ConsPlusNormal"/>
        <w:ind w:left="6804"/>
        <w:jc w:val="right"/>
        <w:rPr>
          <w:rFonts w:ascii="Times New Roman" w:hAnsi="Times New Roman" w:cs="Times New Roman"/>
          <w:sz w:val="32"/>
          <w:szCs w:val="32"/>
          <w:highlight w:val="yellow"/>
          <w:u w:val="single"/>
        </w:rPr>
      </w:pPr>
    </w:p>
    <w:p w14:paraId="386C69B3" w14:textId="77777777" w:rsidR="00071616" w:rsidRDefault="00071616" w:rsidP="00BB5D68">
      <w:pPr>
        <w:pStyle w:val="ConsPlusNormal"/>
        <w:ind w:left="6804"/>
        <w:jc w:val="right"/>
        <w:rPr>
          <w:rFonts w:ascii="Times New Roman" w:hAnsi="Times New Roman" w:cs="Times New Roman"/>
          <w:sz w:val="32"/>
          <w:szCs w:val="32"/>
          <w:highlight w:val="yellow"/>
          <w:u w:val="single"/>
        </w:rPr>
      </w:pPr>
    </w:p>
    <w:p w14:paraId="0B0D9474" w14:textId="77777777" w:rsidR="00071616" w:rsidRDefault="00071616" w:rsidP="00BB5D68">
      <w:pPr>
        <w:pStyle w:val="ConsPlusNormal"/>
        <w:ind w:left="6804"/>
        <w:jc w:val="right"/>
        <w:rPr>
          <w:rFonts w:ascii="Times New Roman" w:hAnsi="Times New Roman" w:cs="Times New Roman"/>
          <w:sz w:val="32"/>
          <w:szCs w:val="32"/>
          <w:highlight w:val="yellow"/>
          <w:u w:val="single"/>
        </w:rPr>
      </w:pPr>
    </w:p>
    <w:p w14:paraId="0A03CC42" w14:textId="77777777" w:rsidR="00071616" w:rsidRDefault="00071616" w:rsidP="00BB5D68">
      <w:pPr>
        <w:pStyle w:val="ConsPlusNormal"/>
        <w:ind w:left="6804"/>
        <w:jc w:val="right"/>
        <w:rPr>
          <w:rFonts w:ascii="Times New Roman" w:hAnsi="Times New Roman" w:cs="Times New Roman"/>
          <w:sz w:val="32"/>
          <w:szCs w:val="32"/>
          <w:highlight w:val="yellow"/>
          <w:u w:val="single"/>
        </w:rPr>
      </w:pPr>
    </w:p>
    <w:p w14:paraId="2BC455C5" w14:textId="77777777" w:rsidR="00071616" w:rsidRDefault="00071616" w:rsidP="00BB5D68">
      <w:pPr>
        <w:pStyle w:val="ConsPlusNormal"/>
        <w:ind w:left="6804"/>
        <w:jc w:val="right"/>
        <w:rPr>
          <w:rFonts w:ascii="Times New Roman" w:hAnsi="Times New Roman" w:cs="Times New Roman"/>
          <w:sz w:val="32"/>
          <w:szCs w:val="32"/>
          <w:highlight w:val="yellow"/>
          <w:u w:val="single"/>
        </w:rPr>
      </w:pPr>
    </w:p>
    <w:p w14:paraId="7D5A94C5" w14:textId="77777777" w:rsidR="00071616" w:rsidRDefault="00071616" w:rsidP="00BB5D68">
      <w:pPr>
        <w:pStyle w:val="ConsPlusNormal"/>
        <w:ind w:left="6804"/>
        <w:jc w:val="right"/>
        <w:rPr>
          <w:rFonts w:ascii="Times New Roman" w:hAnsi="Times New Roman" w:cs="Times New Roman"/>
          <w:sz w:val="32"/>
          <w:szCs w:val="32"/>
          <w:highlight w:val="yellow"/>
          <w:u w:val="single"/>
        </w:rPr>
      </w:pPr>
    </w:p>
    <w:p w14:paraId="32483A40" w14:textId="77777777" w:rsidR="00071616" w:rsidRDefault="00071616" w:rsidP="00BB5D68">
      <w:pPr>
        <w:pStyle w:val="ConsPlusNormal"/>
        <w:ind w:left="6804"/>
        <w:jc w:val="right"/>
        <w:rPr>
          <w:rFonts w:ascii="Times New Roman" w:hAnsi="Times New Roman" w:cs="Times New Roman"/>
          <w:sz w:val="32"/>
          <w:szCs w:val="32"/>
          <w:highlight w:val="yellow"/>
          <w:u w:val="single"/>
        </w:rPr>
      </w:pPr>
    </w:p>
    <w:p w14:paraId="35AC7276" w14:textId="77777777" w:rsidR="00D5684A" w:rsidRDefault="00D5684A" w:rsidP="00BB5D68">
      <w:pPr>
        <w:pStyle w:val="ConsPlusNormal"/>
        <w:ind w:left="6804"/>
        <w:jc w:val="right"/>
        <w:rPr>
          <w:rFonts w:ascii="Times New Roman" w:hAnsi="Times New Roman" w:cs="Times New Roman"/>
          <w:sz w:val="32"/>
          <w:szCs w:val="32"/>
          <w:highlight w:val="yellow"/>
          <w:u w:val="single"/>
        </w:rPr>
      </w:pPr>
    </w:p>
    <w:p w14:paraId="2637D87A" w14:textId="77777777" w:rsidR="00610B3C" w:rsidRDefault="00610B3C" w:rsidP="00610B3C"/>
    <w:p w14:paraId="2DC7E006" w14:textId="77777777" w:rsidR="00D5684A" w:rsidRDefault="00D5684A" w:rsidP="00BB5D68">
      <w:pPr>
        <w:pStyle w:val="ConsPlusNormal"/>
        <w:ind w:left="6804"/>
        <w:jc w:val="right"/>
        <w:rPr>
          <w:rFonts w:ascii="Times New Roman" w:hAnsi="Times New Roman" w:cs="Times New Roman"/>
          <w:sz w:val="32"/>
          <w:szCs w:val="32"/>
          <w:highlight w:val="yellow"/>
          <w:u w:val="single"/>
        </w:rPr>
      </w:pPr>
    </w:p>
    <w:sectPr w:rsidR="00D5684A" w:rsidSect="00071616">
      <w:pgSz w:w="11906" w:h="16838"/>
      <w:pgMar w:top="1134" w:right="850" w:bottom="851" w:left="1275" w:header="720" w:footer="720" w:gutter="0"/>
      <w:pgNumType w:start="3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5804D9" w14:textId="77777777" w:rsidR="003E5049" w:rsidRDefault="003E5049">
      <w:r>
        <w:separator/>
      </w:r>
    </w:p>
  </w:endnote>
  <w:endnote w:type="continuationSeparator" w:id="0">
    <w:p w14:paraId="1E0CE008" w14:textId="77777777" w:rsidR="003E5049" w:rsidRDefault="003E50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C47618" w14:textId="77777777" w:rsidR="003E5049" w:rsidRDefault="003E5049">
      <w:r>
        <w:separator/>
      </w:r>
    </w:p>
  </w:footnote>
  <w:footnote w:type="continuationSeparator" w:id="0">
    <w:p w14:paraId="764F50A7" w14:textId="77777777" w:rsidR="003E5049" w:rsidRDefault="003E50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D92723"/>
    <w:multiLevelType w:val="multilevel"/>
    <w:tmpl w:val="55D4F73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1" w15:restartNumberingAfterBreak="0">
    <w:nsid w:val="17A077A9"/>
    <w:multiLevelType w:val="multilevel"/>
    <w:tmpl w:val="B5ECD1B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auto"/>
      </w:rPr>
    </w:lvl>
  </w:abstractNum>
  <w:abstractNum w:abstractNumId="2" w15:restartNumberingAfterBreak="0">
    <w:nsid w:val="20201A81"/>
    <w:multiLevelType w:val="multilevel"/>
    <w:tmpl w:val="0E9CF21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395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07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3105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7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4815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549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6525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7560" w:hanging="2160"/>
      </w:pPr>
      <w:rPr>
        <w:rFonts w:hint="default"/>
        <w:color w:val="auto"/>
      </w:rPr>
    </w:lvl>
  </w:abstractNum>
  <w:abstractNum w:abstractNumId="3" w15:restartNumberingAfterBreak="0">
    <w:nsid w:val="2F7B3972"/>
    <w:multiLevelType w:val="hybridMultilevel"/>
    <w:tmpl w:val="09568446"/>
    <w:lvl w:ilvl="0" w:tplc="BA7CD702">
      <w:start w:val="1"/>
      <w:numFmt w:val="decimal"/>
      <w:lvlText w:val="%1)"/>
      <w:lvlJc w:val="left"/>
      <w:pPr>
        <w:ind w:left="108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4" w15:restartNumberingAfterBreak="0">
    <w:nsid w:val="36EE12A8"/>
    <w:multiLevelType w:val="hybridMultilevel"/>
    <w:tmpl w:val="2DBA91C0"/>
    <w:lvl w:ilvl="0" w:tplc="EEE8B916">
      <w:start w:val="1"/>
      <w:numFmt w:val="decimal"/>
      <w:lvlText w:val="%1."/>
      <w:lvlJc w:val="left"/>
      <w:pPr>
        <w:ind w:left="1157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17" w:hanging="360"/>
      </w:pPr>
    </w:lvl>
    <w:lvl w:ilvl="2" w:tplc="0419001B" w:tentative="1">
      <w:start w:val="1"/>
      <w:numFmt w:val="lowerRoman"/>
      <w:lvlText w:val="%3."/>
      <w:lvlJc w:val="right"/>
      <w:pPr>
        <w:ind w:left="2537" w:hanging="180"/>
      </w:pPr>
    </w:lvl>
    <w:lvl w:ilvl="3" w:tplc="0419000F" w:tentative="1">
      <w:start w:val="1"/>
      <w:numFmt w:val="decimal"/>
      <w:lvlText w:val="%4."/>
      <w:lvlJc w:val="left"/>
      <w:pPr>
        <w:ind w:left="3257" w:hanging="360"/>
      </w:pPr>
    </w:lvl>
    <w:lvl w:ilvl="4" w:tplc="04190019" w:tentative="1">
      <w:start w:val="1"/>
      <w:numFmt w:val="lowerLetter"/>
      <w:lvlText w:val="%5."/>
      <w:lvlJc w:val="left"/>
      <w:pPr>
        <w:ind w:left="3977" w:hanging="360"/>
      </w:pPr>
    </w:lvl>
    <w:lvl w:ilvl="5" w:tplc="0419001B" w:tentative="1">
      <w:start w:val="1"/>
      <w:numFmt w:val="lowerRoman"/>
      <w:lvlText w:val="%6."/>
      <w:lvlJc w:val="right"/>
      <w:pPr>
        <w:ind w:left="4697" w:hanging="180"/>
      </w:pPr>
    </w:lvl>
    <w:lvl w:ilvl="6" w:tplc="0419000F" w:tentative="1">
      <w:start w:val="1"/>
      <w:numFmt w:val="decimal"/>
      <w:lvlText w:val="%7."/>
      <w:lvlJc w:val="left"/>
      <w:pPr>
        <w:ind w:left="5417" w:hanging="360"/>
      </w:pPr>
    </w:lvl>
    <w:lvl w:ilvl="7" w:tplc="04190019" w:tentative="1">
      <w:start w:val="1"/>
      <w:numFmt w:val="lowerLetter"/>
      <w:lvlText w:val="%8."/>
      <w:lvlJc w:val="left"/>
      <w:pPr>
        <w:ind w:left="6137" w:hanging="360"/>
      </w:pPr>
    </w:lvl>
    <w:lvl w:ilvl="8" w:tplc="0419001B" w:tentative="1">
      <w:start w:val="1"/>
      <w:numFmt w:val="lowerRoman"/>
      <w:lvlText w:val="%9."/>
      <w:lvlJc w:val="right"/>
      <w:pPr>
        <w:ind w:left="6857" w:hanging="180"/>
      </w:pPr>
    </w:lvl>
  </w:abstractNum>
  <w:abstractNum w:abstractNumId="5" w15:restartNumberingAfterBreak="0">
    <w:nsid w:val="480A7814"/>
    <w:multiLevelType w:val="multilevel"/>
    <w:tmpl w:val="B320495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color w:val="auto"/>
      </w:rPr>
    </w:lvl>
  </w:abstractNum>
  <w:abstractNum w:abstractNumId="6" w15:restartNumberingAfterBreak="0">
    <w:nsid w:val="4E927C4C"/>
    <w:multiLevelType w:val="hybridMultilevel"/>
    <w:tmpl w:val="1FA081E8"/>
    <w:lvl w:ilvl="0" w:tplc="BD0CED52">
      <w:start w:val="1"/>
      <w:numFmt w:val="decimal"/>
      <w:lvlText w:val="%1."/>
      <w:lvlJc w:val="left"/>
      <w:pPr>
        <w:ind w:left="900" w:hanging="360"/>
      </w:p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>
      <w:start w:val="1"/>
      <w:numFmt w:val="lowerRoman"/>
      <w:lvlText w:val="%3."/>
      <w:lvlJc w:val="right"/>
      <w:pPr>
        <w:ind w:left="2340" w:hanging="180"/>
      </w:pPr>
    </w:lvl>
    <w:lvl w:ilvl="3" w:tplc="0419000F">
      <w:start w:val="1"/>
      <w:numFmt w:val="decimal"/>
      <w:lvlText w:val="%4."/>
      <w:lvlJc w:val="left"/>
      <w:pPr>
        <w:ind w:left="3060" w:hanging="360"/>
      </w:pPr>
    </w:lvl>
    <w:lvl w:ilvl="4" w:tplc="04190019">
      <w:start w:val="1"/>
      <w:numFmt w:val="lowerLetter"/>
      <w:lvlText w:val="%5."/>
      <w:lvlJc w:val="left"/>
      <w:pPr>
        <w:ind w:left="3780" w:hanging="360"/>
      </w:pPr>
    </w:lvl>
    <w:lvl w:ilvl="5" w:tplc="0419001B">
      <w:start w:val="1"/>
      <w:numFmt w:val="lowerRoman"/>
      <w:lvlText w:val="%6."/>
      <w:lvlJc w:val="right"/>
      <w:pPr>
        <w:ind w:left="4500" w:hanging="180"/>
      </w:pPr>
    </w:lvl>
    <w:lvl w:ilvl="6" w:tplc="0419000F">
      <w:start w:val="1"/>
      <w:numFmt w:val="decimal"/>
      <w:lvlText w:val="%7."/>
      <w:lvlJc w:val="left"/>
      <w:pPr>
        <w:ind w:left="5220" w:hanging="360"/>
      </w:pPr>
    </w:lvl>
    <w:lvl w:ilvl="7" w:tplc="04190019">
      <w:start w:val="1"/>
      <w:numFmt w:val="lowerLetter"/>
      <w:lvlText w:val="%8."/>
      <w:lvlJc w:val="left"/>
      <w:pPr>
        <w:ind w:left="5940" w:hanging="360"/>
      </w:pPr>
    </w:lvl>
    <w:lvl w:ilvl="8" w:tplc="0419001B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582127EE"/>
    <w:multiLevelType w:val="multilevel"/>
    <w:tmpl w:val="2AAA1788"/>
    <w:lvl w:ilvl="0">
      <w:start w:val="1"/>
      <w:numFmt w:val="decimal"/>
      <w:lvlText w:val="%1.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8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7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39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15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280" w:hanging="2160"/>
      </w:pPr>
      <w:rPr>
        <w:rFonts w:hint="default"/>
      </w:rPr>
    </w:lvl>
  </w:abstractNum>
  <w:abstractNum w:abstractNumId="8" w15:restartNumberingAfterBreak="0">
    <w:nsid w:val="5D9B3F3C"/>
    <w:multiLevelType w:val="hybridMultilevel"/>
    <w:tmpl w:val="2E04C2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F92AD1"/>
    <w:multiLevelType w:val="multilevel"/>
    <w:tmpl w:val="957AD7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129" w:hanging="42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2487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3545" w:hanging="144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4603" w:hanging="180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5312" w:hanging="2160"/>
      </w:pPr>
      <w:rPr>
        <w:rFonts w:hint="default"/>
        <w:color w:val="auto"/>
      </w:rPr>
    </w:lvl>
  </w:abstractNum>
  <w:abstractNum w:abstractNumId="10" w15:restartNumberingAfterBreak="0">
    <w:nsid w:val="68E8579A"/>
    <w:multiLevelType w:val="hybridMultilevel"/>
    <w:tmpl w:val="FF76F81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C02583A"/>
    <w:multiLevelType w:val="hybridMultilevel"/>
    <w:tmpl w:val="D976243C"/>
    <w:lvl w:ilvl="0" w:tplc="52B07FA8">
      <w:start w:val="1"/>
      <w:numFmt w:val="decimal"/>
      <w:lvlText w:val="%1)"/>
      <w:lvlJc w:val="left"/>
      <w:pPr>
        <w:ind w:left="94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2" w15:restartNumberingAfterBreak="0">
    <w:nsid w:val="75D010ED"/>
    <w:multiLevelType w:val="multilevel"/>
    <w:tmpl w:val="22A22B0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76016686"/>
    <w:multiLevelType w:val="multilevel"/>
    <w:tmpl w:val="EBD87556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4" w15:restartNumberingAfterBreak="0">
    <w:nsid w:val="7A776D5E"/>
    <w:multiLevelType w:val="multilevel"/>
    <w:tmpl w:val="DC6805B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color w:val="auto"/>
      </w:rPr>
    </w:lvl>
  </w:abstractNum>
  <w:num w:numId="1">
    <w:abstractNumId w:val="4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3"/>
  </w:num>
  <w:num w:numId="5">
    <w:abstractNumId w:val="10"/>
  </w:num>
  <w:num w:numId="6">
    <w:abstractNumId w:val="8"/>
  </w:num>
  <w:num w:numId="7">
    <w:abstractNumId w:val="9"/>
  </w:num>
  <w:num w:numId="8">
    <w:abstractNumId w:val="2"/>
  </w:num>
  <w:num w:numId="9">
    <w:abstractNumId w:val="1"/>
  </w:num>
  <w:num w:numId="10">
    <w:abstractNumId w:val="14"/>
  </w:num>
  <w:num w:numId="11">
    <w:abstractNumId w:val="5"/>
  </w:num>
  <w:num w:numId="12">
    <w:abstractNumId w:val="12"/>
  </w:num>
  <w:num w:numId="13">
    <w:abstractNumId w:val="0"/>
  </w:num>
  <w:num w:numId="14">
    <w:abstractNumId w:val="13"/>
  </w:num>
  <w:num w:numId="15">
    <w:abstractNumId w:val="6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7EE0"/>
    <w:rsid w:val="0000299C"/>
    <w:rsid w:val="000057C8"/>
    <w:rsid w:val="00013415"/>
    <w:rsid w:val="00021225"/>
    <w:rsid w:val="000224D5"/>
    <w:rsid w:val="00024DF4"/>
    <w:rsid w:val="000305CE"/>
    <w:rsid w:val="00040A93"/>
    <w:rsid w:val="00040BAB"/>
    <w:rsid w:val="000435C4"/>
    <w:rsid w:val="0004458A"/>
    <w:rsid w:val="00045381"/>
    <w:rsid w:val="000529B7"/>
    <w:rsid w:val="000535A0"/>
    <w:rsid w:val="00053F5D"/>
    <w:rsid w:val="00062366"/>
    <w:rsid w:val="00062760"/>
    <w:rsid w:val="00062BEA"/>
    <w:rsid w:val="00066C74"/>
    <w:rsid w:val="00070405"/>
    <w:rsid w:val="00071616"/>
    <w:rsid w:val="00091D1B"/>
    <w:rsid w:val="00092B78"/>
    <w:rsid w:val="000A43CC"/>
    <w:rsid w:val="000A4FFE"/>
    <w:rsid w:val="000A5361"/>
    <w:rsid w:val="000B4412"/>
    <w:rsid w:val="000C2D4E"/>
    <w:rsid w:val="000C3AF8"/>
    <w:rsid w:val="000C4E6B"/>
    <w:rsid w:val="000D0BEA"/>
    <w:rsid w:val="000D0F93"/>
    <w:rsid w:val="000D3008"/>
    <w:rsid w:val="000D316A"/>
    <w:rsid w:val="000E1F62"/>
    <w:rsid w:val="000E2A0F"/>
    <w:rsid w:val="000E32F5"/>
    <w:rsid w:val="000E37D1"/>
    <w:rsid w:val="000F24DE"/>
    <w:rsid w:val="000F70EF"/>
    <w:rsid w:val="00101A16"/>
    <w:rsid w:val="00103018"/>
    <w:rsid w:val="00105AB6"/>
    <w:rsid w:val="00110FBB"/>
    <w:rsid w:val="00111721"/>
    <w:rsid w:val="001162AA"/>
    <w:rsid w:val="00116EA1"/>
    <w:rsid w:val="001205A5"/>
    <w:rsid w:val="00122CDD"/>
    <w:rsid w:val="001358B4"/>
    <w:rsid w:val="00141A9B"/>
    <w:rsid w:val="00142C9B"/>
    <w:rsid w:val="00144B2E"/>
    <w:rsid w:val="0015133C"/>
    <w:rsid w:val="00157867"/>
    <w:rsid w:val="0016640E"/>
    <w:rsid w:val="0016752D"/>
    <w:rsid w:val="00173405"/>
    <w:rsid w:val="001779A4"/>
    <w:rsid w:val="00183680"/>
    <w:rsid w:val="001C05A2"/>
    <w:rsid w:val="001C0781"/>
    <w:rsid w:val="001C211E"/>
    <w:rsid w:val="001D5A8A"/>
    <w:rsid w:val="001E0D5C"/>
    <w:rsid w:val="001E32DE"/>
    <w:rsid w:val="001F71A9"/>
    <w:rsid w:val="00214402"/>
    <w:rsid w:val="00221F39"/>
    <w:rsid w:val="00222048"/>
    <w:rsid w:val="00227379"/>
    <w:rsid w:val="00227FFA"/>
    <w:rsid w:val="002301B3"/>
    <w:rsid w:val="00242428"/>
    <w:rsid w:val="002459E4"/>
    <w:rsid w:val="00251863"/>
    <w:rsid w:val="002628BD"/>
    <w:rsid w:val="0026587D"/>
    <w:rsid w:val="002668E2"/>
    <w:rsid w:val="0026766B"/>
    <w:rsid w:val="002730D7"/>
    <w:rsid w:val="002764E4"/>
    <w:rsid w:val="00281F67"/>
    <w:rsid w:val="002969A2"/>
    <w:rsid w:val="002A6775"/>
    <w:rsid w:val="002A7AC7"/>
    <w:rsid w:val="002B27EA"/>
    <w:rsid w:val="002B6D23"/>
    <w:rsid w:val="002B7BE5"/>
    <w:rsid w:val="002C1B28"/>
    <w:rsid w:val="002C43DB"/>
    <w:rsid w:val="002C4F48"/>
    <w:rsid w:val="002D0C1D"/>
    <w:rsid w:val="002E1612"/>
    <w:rsid w:val="002F76CE"/>
    <w:rsid w:val="0030284F"/>
    <w:rsid w:val="00303E46"/>
    <w:rsid w:val="00317F14"/>
    <w:rsid w:val="003313DC"/>
    <w:rsid w:val="00336B7E"/>
    <w:rsid w:val="003413FD"/>
    <w:rsid w:val="00341E11"/>
    <w:rsid w:val="00345127"/>
    <w:rsid w:val="00346125"/>
    <w:rsid w:val="003535F7"/>
    <w:rsid w:val="00357A57"/>
    <w:rsid w:val="003628C3"/>
    <w:rsid w:val="0036302F"/>
    <w:rsid w:val="00364E04"/>
    <w:rsid w:val="00370AFD"/>
    <w:rsid w:val="00371D98"/>
    <w:rsid w:val="00371E0B"/>
    <w:rsid w:val="00386E2D"/>
    <w:rsid w:val="003B7F84"/>
    <w:rsid w:val="003C41D9"/>
    <w:rsid w:val="003E1C65"/>
    <w:rsid w:val="003E1FA5"/>
    <w:rsid w:val="003E4C37"/>
    <w:rsid w:val="003E5049"/>
    <w:rsid w:val="003E5599"/>
    <w:rsid w:val="003F2458"/>
    <w:rsid w:val="0040070F"/>
    <w:rsid w:val="0040656D"/>
    <w:rsid w:val="0041034A"/>
    <w:rsid w:val="00414292"/>
    <w:rsid w:val="004158A1"/>
    <w:rsid w:val="004302CE"/>
    <w:rsid w:val="004306B7"/>
    <w:rsid w:val="00430E53"/>
    <w:rsid w:val="00441F44"/>
    <w:rsid w:val="0044291A"/>
    <w:rsid w:val="004432FA"/>
    <w:rsid w:val="00444066"/>
    <w:rsid w:val="004521F3"/>
    <w:rsid w:val="004538E9"/>
    <w:rsid w:val="00456658"/>
    <w:rsid w:val="00490FF5"/>
    <w:rsid w:val="00493F0F"/>
    <w:rsid w:val="00495A0F"/>
    <w:rsid w:val="00495E23"/>
    <w:rsid w:val="004B2C3B"/>
    <w:rsid w:val="004B3D54"/>
    <w:rsid w:val="004C6C30"/>
    <w:rsid w:val="004C6DCA"/>
    <w:rsid w:val="004D43B6"/>
    <w:rsid w:val="004E32BB"/>
    <w:rsid w:val="004F01F5"/>
    <w:rsid w:val="004F3D27"/>
    <w:rsid w:val="004F60DC"/>
    <w:rsid w:val="00502378"/>
    <w:rsid w:val="00510A35"/>
    <w:rsid w:val="00514D06"/>
    <w:rsid w:val="00534B89"/>
    <w:rsid w:val="00534FCE"/>
    <w:rsid w:val="005446AE"/>
    <w:rsid w:val="00550909"/>
    <w:rsid w:val="00552C2F"/>
    <w:rsid w:val="00552D41"/>
    <w:rsid w:val="005630A4"/>
    <w:rsid w:val="00570EAD"/>
    <w:rsid w:val="005729F0"/>
    <w:rsid w:val="0058062F"/>
    <w:rsid w:val="00591F1F"/>
    <w:rsid w:val="005956A6"/>
    <w:rsid w:val="005A4B42"/>
    <w:rsid w:val="005B374B"/>
    <w:rsid w:val="005B3DD9"/>
    <w:rsid w:val="005C13C7"/>
    <w:rsid w:val="005D32E5"/>
    <w:rsid w:val="005D4F1F"/>
    <w:rsid w:val="005E4DA3"/>
    <w:rsid w:val="005F6472"/>
    <w:rsid w:val="006072F9"/>
    <w:rsid w:val="00610B3C"/>
    <w:rsid w:val="00610EEC"/>
    <w:rsid w:val="006145BB"/>
    <w:rsid w:val="006267DA"/>
    <w:rsid w:val="006269AC"/>
    <w:rsid w:val="006339ED"/>
    <w:rsid w:val="00634770"/>
    <w:rsid w:val="00634F6A"/>
    <w:rsid w:val="00655799"/>
    <w:rsid w:val="0067256F"/>
    <w:rsid w:val="00675D83"/>
    <w:rsid w:val="006842F6"/>
    <w:rsid w:val="00685D8B"/>
    <w:rsid w:val="0069104E"/>
    <w:rsid w:val="006B7BCC"/>
    <w:rsid w:val="006B7CE0"/>
    <w:rsid w:val="006C36B2"/>
    <w:rsid w:val="006D124B"/>
    <w:rsid w:val="006D6713"/>
    <w:rsid w:val="006F2FD7"/>
    <w:rsid w:val="006F3383"/>
    <w:rsid w:val="00706678"/>
    <w:rsid w:val="00715085"/>
    <w:rsid w:val="00722D42"/>
    <w:rsid w:val="00732665"/>
    <w:rsid w:val="00750741"/>
    <w:rsid w:val="00761B89"/>
    <w:rsid w:val="00766396"/>
    <w:rsid w:val="00766C6A"/>
    <w:rsid w:val="007708DF"/>
    <w:rsid w:val="00771748"/>
    <w:rsid w:val="007727E4"/>
    <w:rsid w:val="007735B7"/>
    <w:rsid w:val="007747D9"/>
    <w:rsid w:val="0078078C"/>
    <w:rsid w:val="007A1C36"/>
    <w:rsid w:val="007A55EF"/>
    <w:rsid w:val="007B461B"/>
    <w:rsid w:val="007B6CD8"/>
    <w:rsid w:val="007C2260"/>
    <w:rsid w:val="007C5F25"/>
    <w:rsid w:val="007D4F27"/>
    <w:rsid w:val="007D54BA"/>
    <w:rsid w:val="007E34FA"/>
    <w:rsid w:val="007E4714"/>
    <w:rsid w:val="008050F0"/>
    <w:rsid w:val="00805DD8"/>
    <w:rsid w:val="00806087"/>
    <w:rsid w:val="00807B2D"/>
    <w:rsid w:val="008178BA"/>
    <w:rsid w:val="008259D5"/>
    <w:rsid w:val="00834A11"/>
    <w:rsid w:val="00840A2D"/>
    <w:rsid w:val="008474A3"/>
    <w:rsid w:val="00847C76"/>
    <w:rsid w:val="008514C5"/>
    <w:rsid w:val="0085366A"/>
    <w:rsid w:val="00864418"/>
    <w:rsid w:val="0087282B"/>
    <w:rsid w:val="00877354"/>
    <w:rsid w:val="00886528"/>
    <w:rsid w:val="00890D5A"/>
    <w:rsid w:val="00892CFF"/>
    <w:rsid w:val="008941ED"/>
    <w:rsid w:val="00896F0C"/>
    <w:rsid w:val="008A2EAE"/>
    <w:rsid w:val="008C6846"/>
    <w:rsid w:val="008C7EE0"/>
    <w:rsid w:val="008D2465"/>
    <w:rsid w:val="008D582C"/>
    <w:rsid w:val="008D7CC8"/>
    <w:rsid w:val="008F719C"/>
    <w:rsid w:val="009018B3"/>
    <w:rsid w:val="00906E2D"/>
    <w:rsid w:val="00910472"/>
    <w:rsid w:val="00917E8C"/>
    <w:rsid w:val="0092047C"/>
    <w:rsid w:val="00921C3B"/>
    <w:rsid w:val="00933D30"/>
    <w:rsid w:val="0093414E"/>
    <w:rsid w:val="00936072"/>
    <w:rsid w:val="00937313"/>
    <w:rsid w:val="0094041F"/>
    <w:rsid w:val="00940A7D"/>
    <w:rsid w:val="0094684A"/>
    <w:rsid w:val="00950BAC"/>
    <w:rsid w:val="009628E1"/>
    <w:rsid w:val="00965503"/>
    <w:rsid w:val="00970DC5"/>
    <w:rsid w:val="00971D40"/>
    <w:rsid w:val="00973629"/>
    <w:rsid w:val="00976A82"/>
    <w:rsid w:val="009800EA"/>
    <w:rsid w:val="009817C7"/>
    <w:rsid w:val="0098689A"/>
    <w:rsid w:val="00997C11"/>
    <w:rsid w:val="009A0B7D"/>
    <w:rsid w:val="009A6B22"/>
    <w:rsid w:val="009B57FF"/>
    <w:rsid w:val="009C6432"/>
    <w:rsid w:val="009D73C1"/>
    <w:rsid w:val="009F42C2"/>
    <w:rsid w:val="009F5D1F"/>
    <w:rsid w:val="00A00B7F"/>
    <w:rsid w:val="00A10ACF"/>
    <w:rsid w:val="00A13CBF"/>
    <w:rsid w:val="00A143A4"/>
    <w:rsid w:val="00A3551E"/>
    <w:rsid w:val="00A40D70"/>
    <w:rsid w:val="00A62EF0"/>
    <w:rsid w:val="00A7066D"/>
    <w:rsid w:val="00A75609"/>
    <w:rsid w:val="00A9217B"/>
    <w:rsid w:val="00A94C70"/>
    <w:rsid w:val="00A97EC4"/>
    <w:rsid w:val="00AA4A1C"/>
    <w:rsid w:val="00AB3969"/>
    <w:rsid w:val="00AB3DD6"/>
    <w:rsid w:val="00AB4919"/>
    <w:rsid w:val="00AB4F2C"/>
    <w:rsid w:val="00AC01BD"/>
    <w:rsid w:val="00AC1806"/>
    <w:rsid w:val="00AC429D"/>
    <w:rsid w:val="00AD12A9"/>
    <w:rsid w:val="00AD4447"/>
    <w:rsid w:val="00AF564C"/>
    <w:rsid w:val="00B118ED"/>
    <w:rsid w:val="00B12347"/>
    <w:rsid w:val="00B15F02"/>
    <w:rsid w:val="00B1620A"/>
    <w:rsid w:val="00B16288"/>
    <w:rsid w:val="00B43D5D"/>
    <w:rsid w:val="00B514CA"/>
    <w:rsid w:val="00B51EEC"/>
    <w:rsid w:val="00B5554E"/>
    <w:rsid w:val="00B557A3"/>
    <w:rsid w:val="00B62B85"/>
    <w:rsid w:val="00B6331D"/>
    <w:rsid w:val="00B8139B"/>
    <w:rsid w:val="00B81E90"/>
    <w:rsid w:val="00B8235D"/>
    <w:rsid w:val="00B90466"/>
    <w:rsid w:val="00B90545"/>
    <w:rsid w:val="00B92B94"/>
    <w:rsid w:val="00BA0937"/>
    <w:rsid w:val="00BA20C1"/>
    <w:rsid w:val="00BA476D"/>
    <w:rsid w:val="00BB1E3E"/>
    <w:rsid w:val="00BB4FE2"/>
    <w:rsid w:val="00BB515E"/>
    <w:rsid w:val="00BB5D68"/>
    <w:rsid w:val="00BC1E33"/>
    <w:rsid w:val="00BC615B"/>
    <w:rsid w:val="00BE32EF"/>
    <w:rsid w:val="00C02171"/>
    <w:rsid w:val="00C0223F"/>
    <w:rsid w:val="00C17A13"/>
    <w:rsid w:val="00C22419"/>
    <w:rsid w:val="00C267E9"/>
    <w:rsid w:val="00C268C8"/>
    <w:rsid w:val="00C37E17"/>
    <w:rsid w:val="00C46FBE"/>
    <w:rsid w:val="00C47267"/>
    <w:rsid w:val="00C51EC4"/>
    <w:rsid w:val="00C528E0"/>
    <w:rsid w:val="00C61DF5"/>
    <w:rsid w:val="00C622D8"/>
    <w:rsid w:val="00C663F3"/>
    <w:rsid w:val="00C7220B"/>
    <w:rsid w:val="00C8039E"/>
    <w:rsid w:val="00C856CC"/>
    <w:rsid w:val="00C870F5"/>
    <w:rsid w:val="00C87565"/>
    <w:rsid w:val="00C903B0"/>
    <w:rsid w:val="00CA1C23"/>
    <w:rsid w:val="00CA663D"/>
    <w:rsid w:val="00CB1B6A"/>
    <w:rsid w:val="00CD4809"/>
    <w:rsid w:val="00CD789C"/>
    <w:rsid w:val="00CD7B03"/>
    <w:rsid w:val="00CE3EE5"/>
    <w:rsid w:val="00CF56FD"/>
    <w:rsid w:val="00D041FF"/>
    <w:rsid w:val="00D06E1B"/>
    <w:rsid w:val="00D134DB"/>
    <w:rsid w:val="00D13C87"/>
    <w:rsid w:val="00D16DF0"/>
    <w:rsid w:val="00D4047F"/>
    <w:rsid w:val="00D43EA3"/>
    <w:rsid w:val="00D56676"/>
    <w:rsid w:val="00D5684A"/>
    <w:rsid w:val="00D64B2A"/>
    <w:rsid w:val="00D71831"/>
    <w:rsid w:val="00D7333D"/>
    <w:rsid w:val="00D7426B"/>
    <w:rsid w:val="00D75C7A"/>
    <w:rsid w:val="00D76972"/>
    <w:rsid w:val="00D7777D"/>
    <w:rsid w:val="00D80C60"/>
    <w:rsid w:val="00D83F37"/>
    <w:rsid w:val="00D900E4"/>
    <w:rsid w:val="00D908C8"/>
    <w:rsid w:val="00D90A6B"/>
    <w:rsid w:val="00D9316D"/>
    <w:rsid w:val="00D94A9D"/>
    <w:rsid w:val="00D94AF9"/>
    <w:rsid w:val="00DA2876"/>
    <w:rsid w:val="00DB31DE"/>
    <w:rsid w:val="00DB3320"/>
    <w:rsid w:val="00DB48CA"/>
    <w:rsid w:val="00DB4A4D"/>
    <w:rsid w:val="00DD5055"/>
    <w:rsid w:val="00DE1EFA"/>
    <w:rsid w:val="00DE46AA"/>
    <w:rsid w:val="00DE526B"/>
    <w:rsid w:val="00DF4A32"/>
    <w:rsid w:val="00DF4B2F"/>
    <w:rsid w:val="00E01929"/>
    <w:rsid w:val="00E04077"/>
    <w:rsid w:val="00E11CAE"/>
    <w:rsid w:val="00E1489D"/>
    <w:rsid w:val="00E2540A"/>
    <w:rsid w:val="00E25911"/>
    <w:rsid w:val="00E261F2"/>
    <w:rsid w:val="00E32125"/>
    <w:rsid w:val="00E3431A"/>
    <w:rsid w:val="00E3796A"/>
    <w:rsid w:val="00E56725"/>
    <w:rsid w:val="00E61B07"/>
    <w:rsid w:val="00E64391"/>
    <w:rsid w:val="00E707F8"/>
    <w:rsid w:val="00E751E8"/>
    <w:rsid w:val="00E77CDB"/>
    <w:rsid w:val="00E83470"/>
    <w:rsid w:val="00E8579E"/>
    <w:rsid w:val="00E91AC7"/>
    <w:rsid w:val="00E92186"/>
    <w:rsid w:val="00E95A95"/>
    <w:rsid w:val="00EA2167"/>
    <w:rsid w:val="00EB23EA"/>
    <w:rsid w:val="00EB63DB"/>
    <w:rsid w:val="00EB75AD"/>
    <w:rsid w:val="00EC2543"/>
    <w:rsid w:val="00EC3AA1"/>
    <w:rsid w:val="00EC3DFA"/>
    <w:rsid w:val="00EC6AE8"/>
    <w:rsid w:val="00EC6FFA"/>
    <w:rsid w:val="00EC7431"/>
    <w:rsid w:val="00ED23EA"/>
    <w:rsid w:val="00ED2DD2"/>
    <w:rsid w:val="00EE0A15"/>
    <w:rsid w:val="00F0141F"/>
    <w:rsid w:val="00F10364"/>
    <w:rsid w:val="00F15015"/>
    <w:rsid w:val="00F16982"/>
    <w:rsid w:val="00F22A35"/>
    <w:rsid w:val="00F2320B"/>
    <w:rsid w:val="00F2449E"/>
    <w:rsid w:val="00F34554"/>
    <w:rsid w:val="00F3516E"/>
    <w:rsid w:val="00F36804"/>
    <w:rsid w:val="00F371B8"/>
    <w:rsid w:val="00F50E05"/>
    <w:rsid w:val="00F50FC8"/>
    <w:rsid w:val="00F528DD"/>
    <w:rsid w:val="00F54922"/>
    <w:rsid w:val="00F6041F"/>
    <w:rsid w:val="00F62CDE"/>
    <w:rsid w:val="00F67890"/>
    <w:rsid w:val="00F71DA6"/>
    <w:rsid w:val="00F73F27"/>
    <w:rsid w:val="00F748C9"/>
    <w:rsid w:val="00F75F23"/>
    <w:rsid w:val="00F76C98"/>
    <w:rsid w:val="00F80609"/>
    <w:rsid w:val="00F8199D"/>
    <w:rsid w:val="00F86813"/>
    <w:rsid w:val="00F95A55"/>
    <w:rsid w:val="00F964A4"/>
    <w:rsid w:val="00F97503"/>
    <w:rsid w:val="00FA027D"/>
    <w:rsid w:val="00FA1E61"/>
    <w:rsid w:val="00FA6A3C"/>
    <w:rsid w:val="00FB300A"/>
    <w:rsid w:val="00FB512D"/>
    <w:rsid w:val="00FC4B85"/>
    <w:rsid w:val="00FC639B"/>
    <w:rsid w:val="00FD045D"/>
    <w:rsid w:val="00FD12C7"/>
    <w:rsid w:val="00FD1FD6"/>
    <w:rsid w:val="00FD66D7"/>
    <w:rsid w:val="00FD7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8B717A"/>
  <w15:docId w15:val="{A4C7F46B-BB6A-416B-BB33-0447ACB55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link w:val="a4"/>
    <w:uiPriority w:val="34"/>
    <w:qFormat/>
    <w:pPr>
      <w:ind w:left="720"/>
      <w:contextualSpacing/>
    </w:pPr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b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0B7E1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0B7E1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2C6E7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single" w:sz="4" w:space="0" w:color="A2C6E7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single" w:sz="4" w:space="0" w:color="4472C4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BC2E5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BC2E5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FootnoteTextChar">
    <w:name w:val="Footnote Text Char"/>
    <w:uiPriority w:val="99"/>
    <w:rPr>
      <w:sz w:val="18"/>
    </w:rPr>
  </w:style>
  <w:style w:type="paragraph" w:styleId="ad">
    <w:name w:val="endnote text"/>
    <w:basedOn w:val="a"/>
    <w:link w:val="ae"/>
    <w:uiPriority w:val="99"/>
    <w:semiHidden/>
    <w:unhideWhenUsed/>
    <w:rPr>
      <w:sz w:val="20"/>
    </w:rPr>
  </w:style>
  <w:style w:type="character" w:customStyle="1" w:styleId="ae">
    <w:name w:val="Текст концевой сноски Знак"/>
    <w:link w:val="ad"/>
    <w:uiPriority w:val="99"/>
    <w:rPr>
      <w:sz w:val="20"/>
    </w:rPr>
  </w:style>
  <w:style w:type="character" w:styleId="af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0">
    <w:name w:val="TOC Heading"/>
    <w:uiPriority w:val="39"/>
    <w:unhideWhenUsed/>
  </w:style>
  <w:style w:type="paragraph" w:styleId="af1">
    <w:name w:val="table of figures"/>
    <w:basedOn w:val="a"/>
    <w:next w:val="a"/>
    <w:uiPriority w:val="99"/>
    <w:unhideWhenUsed/>
  </w:style>
  <w:style w:type="character" w:styleId="af2">
    <w:name w:val="Hyperlink"/>
    <w:rPr>
      <w:color w:val="0000FF"/>
      <w:u w:val="single"/>
    </w:rPr>
  </w:style>
  <w:style w:type="paragraph" w:customStyle="1" w:styleId="ConsPlusTitle">
    <w:name w:val="ConsPlusTitle"/>
    <w:pPr>
      <w:widowControl w:val="0"/>
      <w:spacing w:after="0" w:line="240" w:lineRule="auto"/>
    </w:pPr>
    <w:rPr>
      <w:rFonts w:ascii="Calibri" w:eastAsia="Calibri" w:hAnsi="Calibri" w:cs="Calibri"/>
      <w:b/>
      <w:bCs/>
      <w:lang w:eastAsia="zh-CN"/>
    </w:rPr>
  </w:style>
  <w:style w:type="paragraph" w:customStyle="1" w:styleId="ConsTitle">
    <w:name w:val="ConsTitle"/>
    <w:pPr>
      <w:widowControl w:val="0"/>
      <w:spacing w:after="0" w:line="240" w:lineRule="auto"/>
    </w:pPr>
    <w:rPr>
      <w:rFonts w:ascii="Arial" w:eastAsia="Times New Roman" w:hAnsi="Arial" w:cs="Arial"/>
      <w:b/>
      <w:sz w:val="16"/>
      <w:szCs w:val="20"/>
      <w:lang w:eastAsia="zh-CN"/>
    </w:rPr>
  </w:style>
  <w:style w:type="paragraph" w:customStyle="1" w:styleId="ConsPlusNormal">
    <w:name w:val="ConsPlusNormal"/>
    <w:link w:val="ConsPlusNormal1"/>
    <w:qFormat/>
    <w:pPr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paragraph" w:customStyle="1" w:styleId="s1">
    <w:name w:val="s_1"/>
    <w:basedOn w:val="a"/>
    <w:pPr>
      <w:ind w:firstLine="720"/>
      <w:jc w:val="both"/>
    </w:pPr>
    <w:rPr>
      <w:rFonts w:ascii="Arial" w:hAnsi="Arial" w:cs="Arial"/>
      <w:sz w:val="26"/>
      <w:szCs w:val="26"/>
    </w:rPr>
  </w:style>
  <w:style w:type="paragraph" w:customStyle="1" w:styleId="13">
    <w:name w:val="Без интервала1"/>
    <w:pPr>
      <w:spacing w:after="0" w:line="240" w:lineRule="auto"/>
    </w:pPr>
    <w:rPr>
      <w:rFonts w:ascii="Calibri" w:eastAsia="Times New Roman" w:hAnsi="Calibri" w:cs="Calibri"/>
      <w:lang w:eastAsia="zh-CN"/>
    </w:rPr>
  </w:style>
  <w:style w:type="paragraph" w:styleId="af3">
    <w:name w:val="footnote text"/>
    <w:basedOn w:val="a"/>
    <w:link w:val="14"/>
    <w:rPr>
      <w:sz w:val="20"/>
      <w:szCs w:val="20"/>
    </w:rPr>
  </w:style>
  <w:style w:type="character" w:customStyle="1" w:styleId="af4">
    <w:name w:val="Текст сноски Знак"/>
    <w:basedOn w:val="a0"/>
    <w:uiPriority w:val="99"/>
    <w:semiHidden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4">
    <w:name w:val="Текст сноски Знак1"/>
    <w:basedOn w:val="a0"/>
    <w:link w:val="af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header"/>
    <w:basedOn w:val="a"/>
    <w:link w:val="af6"/>
    <w:uiPriority w:val="99"/>
    <w:unhideWhenUsed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0"/>
    <w:link w:val="af5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7">
    <w:name w:val="page number"/>
    <w:basedOn w:val="a0"/>
    <w:uiPriority w:val="99"/>
    <w:semiHidden/>
    <w:unhideWhenUsed/>
  </w:style>
  <w:style w:type="character" w:styleId="af8">
    <w:name w:val="annotation reference"/>
    <w:uiPriority w:val="99"/>
    <w:semiHidden/>
    <w:unhideWhenUsed/>
    <w:rPr>
      <w:sz w:val="16"/>
      <w:szCs w:val="16"/>
    </w:rPr>
  </w:style>
  <w:style w:type="paragraph" w:styleId="af9">
    <w:name w:val="annotation text"/>
    <w:basedOn w:val="a"/>
    <w:link w:val="afa"/>
    <w:uiPriority w:val="99"/>
    <w:unhideWhenUsed/>
    <w:rPr>
      <w:sz w:val="20"/>
      <w:szCs w:val="20"/>
    </w:rPr>
  </w:style>
  <w:style w:type="character" w:customStyle="1" w:styleId="afa">
    <w:name w:val="Текст примечания Знак"/>
    <w:basedOn w:val="a0"/>
    <w:link w:val="af9"/>
    <w:uiPriority w:val="9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b">
    <w:name w:val="footnote reference"/>
    <w:uiPriority w:val="99"/>
    <w:semiHidden/>
    <w:unhideWhenUsed/>
    <w:rPr>
      <w:vertAlign w:val="superscript"/>
    </w:rPr>
  </w:style>
  <w:style w:type="paragraph" w:styleId="afc">
    <w:name w:val="annotation subject"/>
    <w:basedOn w:val="af9"/>
    <w:next w:val="af9"/>
    <w:link w:val="afd"/>
    <w:uiPriority w:val="99"/>
    <w:semiHidden/>
    <w:unhideWhenUsed/>
    <w:rPr>
      <w:b/>
      <w:bCs/>
    </w:rPr>
  </w:style>
  <w:style w:type="character" w:customStyle="1" w:styleId="afd">
    <w:name w:val="Тема примечания Знак"/>
    <w:basedOn w:val="afa"/>
    <w:link w:val="afc"/>
    <w:uiPriority w:val="99"/>
    <w:semiHidden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e">
    <w:name w:val="Balloon Text"/>
    <w:basedOn w:val="a"/>
    <w:link w:val="aff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aff">
    <w:name w:val="Текст выноски Знак"/>
    <w:basedOn w:val="a0"/>
    <w:link w:val="afe"/>
    <w:uiPriority w:val="99"/>
    <w:semiHidden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docdata">
    <w:name w:val="docdata"/>
    <w:basedOn w:val="a"/>
    <w:pPr>
      <w:spacing w:before="100" w:beforeAutospacing="1" w:after="100" w:afterAutospacing="1"/>
    </w:pPr>
  </w:style>
  <w:style w:type="paragraph" w:styleId="aff0">
    <w:name w:val="Normal (Web)"/>
    <w:basedOn w:val="a"/>
    <w:uiPriority w:val="99"/>
    <w:unhideWhenUsed/>
    <w:pPr>
      <w:spacing w:before="100" w:beforeAutospacing="1" w:after="100" w:afterAutospacing="1"/>
    </w:pPr>
  </w:style>
  <w:style w:type="paragraph" w:styleId="aff1">
    <w:name w:val="No Spacing"/>
    <w:uiPriority w:val="1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2">
    <w:name w:val="Revision"/>
    <w:hidden/>
    <w:uiPriority w:val="99"/>
    <w:semiHidden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3">
    <w:name w:val="Unresolved Mention"/>
    <w:basedOn w:val="a0"/>
    <w:uiPriority w:val="99"/>
    <w:semiHidden/>
    <w:unhideWhenUsed/>
    <w:rPr>
      <w:color w:val="605E5C"/>
      <w:shd w:val="clear" w:color="auto" w:fill="E1DFDD"/>
    </w:rPr>
  </w:style>
  <w:style w:type="paragraph" w:styleId="aff4">
    <w:name w:val="footer"/>
    <w:basedOn w:val="a"/>
    <w:link w:val="aff5"/>
    <w:uiPriority w:val="99"/>
    <w:unhideWhenUsed/>
    <w:pPr>
      <w:tabs>
        <w:tab w:val="center" w:pos="4677"/>
        <w:tab w:val="right" w:pos="9355"/>
      </w:tabs>
    </w:pPr>
  </w:style>
  <w:style w:type="character" w:customStyle="1" w:styleId="aff5">
    <w:name w:val="Нижний колонтитул Знак"/>
    <w:basedOn w:val="a0"/>
    <w:link w:val="aff4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nsPlusNormal1">
    <w:name w:val="ConsPlusNormal1"/>
    <w:link w:val="ConsPlusNormal"/>
    <w:locked/>
    <w:rsid w:val="00B43D5D"/>
    <w:rPr>
      <w:rFonts w:ascii="Arial" w:eastAsia="Times New Roman" w:hAnsi="Arial" w:cs="Arial"/>
      <w:sz w:val="20"/>
      <w:szCs w:val="20"/>
      <w:lang w:eastAsia="zh-CN"/>
    </w:rPr>
  </w:style>
  <w:style w:type="paragraph" w:customStyle="1" w:styleId="Standard">
    <w:name w:val="Standard"/>
    <w:rsid w:val="00FD70D4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  <w:style w:type="character" w:customStyle="1" w:styleId="a4">
    <w:name w:val="Абзац списка Знак"/>
    <w:link w:val="a3"/>
    <w:uiPriority w:val="34"/>
    <w:locked/>
    <w:rsid w:val="00FD70D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2"/>
    <w:basedOn w:val="a"/>
    <w:link w:val="26"/>
    <w:uiPriority w:val="99"/>
    <w:semiHidden/>
    <w:unhideWhenUsed/>
    <w:rsid w:val="00BE32EF"/>
    <w:pPr>
      <w:spacing w:after="120" w:line="480" w:lineRule="auto"/>
    </w:pPr>
  </w:style>
  <w:style w:type="character" w:customStyle="1" w:styleId="26">
    <w:name w:val="Основной текст 2 Знак"/>
    <w:basedOn w:val="a0"/>
    <w:link w:val="25"/>
    <w:uiPriority w:val="99"/>
    <w:semiHidden/>
    <w:rsid w:val="00BE32E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6">
    <w:name w:val="Body Text Indent"/>
    <w:basedOn w:val="a"/>
    <w:link w:val="aff7"/>
    <w:uiPriority w:val="99"/>
    <w:semiHidden/>
    <w:unhideWhenUsed/>
    <w:rsid w:val="00D5684A"/>
    <w:pPr>
      <w:spacing w:after="120"/>
      <w:ind w:left="283"/>
    </w:pPr>
  </w:style>
  <w:style w:type="character" w:customStyle="1" w:styleId="aff7">
    <w:name w:val="Основной текст с отступом Знак"/>
    <w:basedOn w:val="a0"/>
    <w:link w:val="aff6"/>
    <w:uiPriority w:val="99"/>
    <w:semiHidden/>
    <w:rsid w:val="00D5684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6CAADA0C6A40ACD63B7E44F3EF3BFD7AD12AED56CFA999366B4E47B51A8B00733DF2BBEFB2EE5517010A78EBE671580CAF015A82553E6032034A1E26ECDB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86CAADA0C6A40ACD63B7E44F3EF3BFD7AD12AED56CFA999366B4E47B51A8B00733DF2BBEFB2EE5517010A88CB8671580CAF015A82553E6032034A1E26ECD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32E764-54CF-484A-A7B1-4330E05D05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958</Words>
  <Characters>5461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Типовое положение о виде контроля.</vt:lpstr>
    </vt:vector>
  </TitlesOfParts>
  <Company/>
  <LinksUpToDate>false</LinksUpToDate>
  <CharactersWithSpaces>6407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Типовое положение о виде контроля.</dc:title>
  <dc:subject/>
  <dc:creator>User</dc:creator>
  <cp:keywords/>
  <dc:description/>
  <cp:lastModifiedBy>Ячменёва Наталья Владимировна</cp:lastModifiedBy>
  <cp:revision>9</cp:revision>
  <cp:lastPrinted>2025-09-25T07:11:00Z</cp:lastPrinted>
  <dcterms:created xsi:type="dcterms:W3CDTF">2025-09-15T07:39:00Z</dcterms:created>
  <dcterms:modified xsi:type="dcterms:W3CDTF">2025-09-29T05:17:00Z</dcterms:modified>
</cp:coreProperties>
</file>