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9C45C" w14:textId="77777777" w:rsidR="009C4C39" w:rsidRDefault="009C4C39" w:rsidP="009C4C39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Российская Федерация</w:t>
      </w:r>
    </w:p>
    <w:p w14:paraId="548E9CE9" w14:textId="77777777" w:rsidR="009C4C39" w:rsidRDefault="009C4C39" w:rsidP="009C4C39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Иркутская область</w:t>
      </w:r>
    </w:p>
    <w:p w14:paraId="7E2673B9" w14:textId="77777777" w:rsidR="009C4C39" w:rsidRDefault="009C4C39" w:rsidP="009C4C39">
      <w:pPr>
        <w:spacing w:after="0" w:line="240" w:lineRule="auto"/>
        <w:jc w:val="center"/>
        <w:rPr>
          <w:rFonts w:ascii="Times New Roman CYR" w:hAnsi="Times New Roman CYR" w:cs="Times New Roman CYR"/>
          <w:b/>
          <w:sz w:val="28"/>
          <w:szCs w:val="28"/>
          <w:lang w:eastAsia="ru-RU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Муниципальное образование «город Усолье-Сибирское»</w:t>
      </w:r>
    </w:p>
    <w:p w14:paraId="243274A6" w14:textId="77777777" w:rsidR="009C4C39" w:rsidRDefault="009C4C39" w:rsidP="009C4C39">
      <w:pPr>
        <w:spacing w:after="0" w:line="240" w:lineRule="auto"/>
        <w:jc w:val="center"/>
        <w:rPr>
          <w:rFonts w:ascii="Times New Roman CYR" w:hAnsi="Times New Roman CYR" w:cs="Times New Roman CYR"/>
          <w:b/>
          <w:sz w:val="48"/>
          <w:szCs w:val="48"/>
        </w:rPr>
      </w:pPr>
      <w:r>
        <w:rPr>
          <w:rFonts w:ascii="Times New Roman CYR" w:hAnsi="Times New Roman CYR" w:cs="Times New Roman CYR"/>
          <w:b/>
          <w:sz w:val="48"/>
          <w:szCs w:val="48"/>
        </w:rPr>
        <w:t>Дума города Усолье-Сибирское</w:t>
      </w:r>
    </w:p>
    <w:p w14:paraId="3EB1C245" w14:textId="77777777" w:rsidR="009C4C39" w:rsidRDefault="009C4C39" w:rsidP="009C4C39">
      <w:pPr>
        <w:spacing w:after="0" w:line="240" w:lineRule="auto"/>
        <w:jc w:val="center"/>
        <w:rPr>
          <w:rFonts w:ascii="Times New Roman CYR" w:hAnsi="Times New Roman CYR" w:cs="Times New Roman CYR"/>
          <w:sz w:val="56"/>
          <w:szCs w:val="56"/>
        </w:rPr>
      </w:pPr>
      <w:r>
        <w:rPr>
          <w:rFonts w:ascii="Times New Roman CYR" w:hAnsi="Times New Roman CYR" w:cs="Times New Roman CYR"/>
          <w:b/>
          <w:sz w:val="56"/>
          <w:szCs w:val="56"/>
        </w:rPr>
        <w:t>РЕШЕНИЕ</w:t>
      </w:r>
    </w:p>
    <w:p w14:paraId="763063BF" w14:textId="28E9AD4A" w:rsidR="006F3D5B" w:rsidRPr="006F3D5B" w:rsidRDefault="006F3D5B" w:rsidP="009C4C39">
      <w:pPr>
        <w:tabs>
          <w:tab w:val="left" w:pos="878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46D2C01E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1E212926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79346002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69541852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5A35FBB2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6405C9CF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4D1BE47D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2"/>
          <w:szCs w:val="2"/>
          <w:lang w:eastAsia="ru-RU"/>
        </w:rPr>
      </w:pPr>
    </w:p>
    <w:p w14:paraId="42196487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63327611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21E86104" w14:textId="77777777" w:rsidR="006F3D5B" w:rsidRP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sz w:val="4"/>
          <w:szCs w:val="4"/>
          <w:lang w:eastAsia="ru-RU"/>
        </w:rPr>
      </w:pPr>
    </w:p>
    <w:p w14:paraId="6ADE8D13" w14:textId="7F7083C8" w:rsidR="006F3D5B" w:rsidRDefault="006F3D5B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C4C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 </w:t>
      </w:r>
      <w:r w:rsidR="009C4C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28.09.2023</w:t>
      </w:r>
      <w:r w:rsidRPr="009C4C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№ </w:t>
      </w:r>
      <w:r w:rsidR="009C4C3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70/8</w:t>
      </w:r>
    </w:p>
    <w:p w14:paraId="4CC91FAB" w14:textId="77777777" w:rsidR="00170921" w:rsidRPr="00170921" w:rsidRDefault="00170921" w:rsidP="00170921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70921">
        <w:rPr>
          <w:rFonts w:ascii="Times New Roman" w:hAnsi="Times New Roman" w:cs="Times New Roman"/>
          <w:b/>
          <w:color w:val="000000"/>
          <w:sz w:val="24"/>
          <w:szCs w:val="24"/>
        </w:rPr>
        <w:t>Отменено от 24.04.2025 г. № 22/8</w:t>
      </w:r>
    </w:p>
    <w:p w14:paraId="1A7C93C2" w14:textId="77777777" w:rsidR="00170921" w:rsidRPr="009C4C39" w:rsidRDefault="00170921" w:rsidP="006F3D5B">
      <w:pPr>
        <w:tabs>
          <w:tab w:val="left" w:pos="878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29F705D7" w14:textId="2DE9A951" w:rsidR="006F3D5B" w:rsidRDefault="006F3D5B" w:rsidP="00696D0A">
      <w:pPr>
        <w:tabs>
          <w:tab w:val="left" w:pos="4536"/>
          <w:tab w:val="left" w:pos="4678"/>
        </w:tabs>
        <w:autoSpaceDE w:val="0"/>
        <w:autoSpaceDN w:val="0"/>
        <w:adjustRightInd w:val="0"/>
        <w:spacing w:after="0" w:line="240" w:lineRule="auto"/>
        <w:ind w:right="595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F3D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556C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внесении изменений в Положение о муниципальном земельном контроле в муниципальном образовании «город Усолье-Сибирское»</w:t>
      </w:r>
      <w:r w:rsidR="00696D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утвержденное решением Думы города Усолье-Сибирское от 25.11.2021г. №70/7</w:t>
      </w:r>
      <w:r w:rsidR="00D02B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изменениями</w:t>
      </w:r>
      <w:r w:rsidR="00437F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28.04.2022 № 29/7</w:t>
      </w:r>
    </w:p>
    <w:p w14:paraId="34686D0B" w14:textId="77777777" w:rsidR="00556C02" w:rsidRPr="002165DB" w:rsidRDefault="00556C02" w:rsidP="00556C02">
      <w:pPr>
        <w:autoSpaceDE w:val="0"/>
        <w:autoSpaceDN w:val="0"/>
        <w:adjustRightInd w:val="0"/>
        <w:spacing w:after="0" w:line="240" w:lineRule="auto"/>
        <w:ind w:right="496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4A7E160" w14:textId="22ACE9AE" w:rsidR="00964C75" w:rsidRPr="004B02C0" w:rsidRDefault="007D2688" w:rsidP="00523FC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</w:t>
      </w:r>
      <w:r w:rsidR="006F3D5B" w:rsidRPr="00DC4FA4">
        <w:rPr>
          <w:rFonts w:ascii="Times New Roman" w:hAnsi="Times New Roman" w:cs="Times New Roman"/>
          <w:bCs/>
          <w:sz w:val="28"/>
          <w:szCs w:val="28"/>
        </w:rPr>
        <w:t xml:space="preserve"> соответствии с</w:t>
      </w:r>
      <w:r w:rsidR="00EA7AA8" w:rsidRPr="00DC4FA4">
        <w:rPr>
          <w:rFonts w:ascii="Times New Roman" w:hAnsi="Times New Roman" w:cs="Times New Roman"/>
          <w:bCs/>
          <w:sz w:val="28"/>
          <w:szCs w:val="28"/>
        </w:rPr>
        <w:t xml:space="preserve"> Земельным кодексом</w:t>
      </w:r>
      <w:r w:rsidR="002165DB" w:rsidRPr="00DC4FA4">
        <w:rPr>
          <w:rFonts w:ascii="Times New Roman" w:hAnsi="Times New Roman" w:cs="Times New Roman"/>
          <w:bCs/>
          <w:sz w:val="28"/>
          <w:szCs w:val="28"/>
        </w:rPr>
        <w:t xml:space="preserve"> Российской Федерации</w:t>
      </w:r>
      <w:r w:rsidR="00964C75" w:rsidRPr="00DC4FA4">
        <w:rPr>
          <w:rFonts w:ascii="Times New Roman" w:hAnsi="Times New Roman" w:cs="Times New Roman"/>
          <w:sz w:val="28"/>
          <w:szCs w:val="28"/>
        </w:rPr>
        <w:t xml:space="preserve">, </w:t>
      </w:r>
      <w:r w:rsidR="002165DB" w:rsidRPr="00DC4FA4">
        <w:rPr>
          <w:rFonts w:ascii="Times New Roman" w:hAnsi="Times New Roman" w:cs="Times New Roman"/>
          <w:sz w:val="28"/>
          <w:szCs w:val="28"/>
        </w:rPr>
        <w:t>Федеральным законом</w:t>
      </w:r>
      <w:r w:rsidR="002165DB" w:rsidRPr="002165DB">
        <w:rPr>
          <w:rFonts w:ascii="Times New Roman" w:hAnsi="Times New Roman" w:cs="Times New Roman"/>
          <w:sz w:val="28"/>
          <w:szCs w:val="28"/>
        </w:rPr>
        <w:t xml:space="preserve"> от 31 июля 2020 года № 248-ФЗ «О государственном контроле (надзоре) и муниципальном контроле в Российской Федерации», </w:t>
      </w:r>
      <w:r w:rsidR="002165DB" w:rsidRPr="002165DB">
        <w:rPr>
          <w:rFonts w:ascii="Times New Roman" w:hAnsi="Times New Roman" w:cs="Times New Roman"/>
          <w:kern w:val="2"/>
          <w:sz w:val="28"/>
          <w:szCs w:val="28"/>
        </w:rPr>
        <w:t>Федеральным законом от 6 октября 2003 года № 131-ФЗ «Об общих принципах организации местного самоуправления в Российской Федерации»,</w:t>
      </w:r>
      <w:r w:rsidR="00964C75" w:rsidRPr="002165DB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64C75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руководствуясь </w:t>
      </w:r>
      <w:hyperlink r:id="rId6" w:history="1">
        <w:r w:rsidR="00964C75" w:rsidRPr="002165DB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статьями 36</w:t>
        </w:r>
      </w:hyperlink>
      <w:r w:rsidR="00964C75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hyperlink r:id="rId7" w:history="1">
        <w:r w:rsidR="00964C75" w:rsidRPr="002165DB">
          <w:rPr>
            <w:rFonts w:ascii="Times New Roman" w:hAnsi="Times New Roman" w:cs="Times New Roman"/>
            <w:color w:val="000000" w:themeColor="text1"/>
            <w:sz w:val="28"/>
            <w:szCs w:val="28"/>
          </w:rPr>
          <w:t>54</w:t>
        </w:r>
      </w:hyperlink>
      <w:r w:rsidR="00964C75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Устава муниципального образования </w:t>
      </w:r>
      <w:r w:rsidR="004B02C0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964C75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>город Усолье-Сибирское</w:t>
      </w:r>
      <w:r w:rsidR="004B02C0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964C75" w:rsidRPr="002165DB">
        <w:rPr>
          <w:rFonts w:ascii="Times New Roman" w:hAnsi="Times New Roman" w:cs="Times New Roman"/>
          <w:color w:val="000000" w:themeColor="text1"/>
          <w:sz w:val="28"/>
          <w:szCs w:val="28"/>
        </w:rPr>
        <w:t>, Дума города</w:t>
      </w:r>
      <w:r w:rsidR="00964C75" w:rsidRPr="004B02C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Усолье-Сибирское,</w:t>
      </w:r>
    </w:p>
    <w:p w14:paraId="6837F3DA" w14:textId="77777777" w:rsidR="00343B05" w:rsidRDefault="00343B05" w:rsidP="00611012">
      <w:pPr>
        <w:pStyle w:val="2"/>
        <w:ind w:right="0" w:firstLine="567"/>
        <w:jc w:val="center"/>
        <w:rPr>
          <w:b/>
          <w:szCs w:val="28"/>
        </w:rPr>
      </w:pPr>
    </w:p>
    <w:p w14:paraId="70F9B72D" w14:textId="67C769EF" w:rsidR="006F3D5B" w:rsidRPr="004B02C0" w:rsidRDefault="006F3D5B" w:rsidP="00611012">
      <w:pPr>
        <w:pStyle w:val="2"/>
        <w:ind w:right="0" w:firstLine="567"/>
        <w:jc w:val="center"/>
        <w:rPr>
          <w:b/>
          <w:szCs w:val="28"/>
        </w:rPr>
      </w:pPr>
      <w:r w:rsidRPr="004B02C0">
        <w:rPr>
          <w:b/>
          <w:szCs w:val="28"/>
        </w:rPr>
        <w:t>РЕШИЛА:</w:t>
      </w:r>
    </w:p>
    <w:p w14:paraId="36F52612" w14:textId="77777777" w:rsidR="006F3D5B" w:rsidRPr="004B02C0" w:rsidRDefault="006F3D5B" w:rsidP="0061101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5C24997" w14:textId="440D51CD" w:rsidR="004B02C0" w:rsidRDefault="007168A4" w:rsidP="00523FC4">
      <w:pPr>
        <w:pStyle w:val="a5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Внести в Положение о муниципальном земельном контроле в муниципальном образовании «город Усолье-Сибирское», утвержденное решением Думы города Усолье-Сибирское от 25.11.2021г. №70/7</w:t>
      </w:r>
      <w:r w:rsidR="00D02B06">
        <w:rPr>
          <w:rFonts w:ascii="Times New Roman" w:hAnsi="Times New Roman" w:cs="Times New Roman"/>
          <w:sz w:val="28"/>
          <w:szCs w:val="28"/>
        </w:rPr>
        <w:t>, с изменениями от 28.04.2022г. № 29/7</w:t>
      </w:r>
      <w:r>
        <w:rPr>
          <w:rFonts w:ascii="Times New Roman" w:hAnsi="Times New Roman" w:cs="Times New Roman"/>
          <w:sz w:val="28"/>
          <w:szCs w:val="28"/>
        </w:rPr>
        <w:t xml:space="preserve"> (далее - Положение) изменения следующего содержания:</w:t>
      </w:r>
    </w:p>
    <w:p w14:paraId="4E08054E" w14:textId="28378EB0" w:rsidR="00714FF6" w:rsidRDefault="00714FF6" w:rsidP="00714FF6">
      <w:pPr>
        <w:pStyle w:val="a5"/>
        <w:tabs>
          <w:tab w:val="left" w:pos="993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 пункт 5 Приложения №2 к</w:t>
      </w:r>
      <w:r w:rsidRPr="00611012">
        <w:rPr>
          <w:rFonts w:ascii="Times New Roman" w:hAnsi="Times New Roman" w:cs="Times New Roman"/>
          <w:sz w:val="28"/>
          <w:szCs w:val="28"/>
        </w:rPr>
        <w:t xml:space="preserve"> Положени</w:t>
      </w:r>
      <w:r>
        <w:rPr>
          <w:rFonts w:ascii="Times New Roman" w:hAnsi="Times New Roman" w:cs="Times New Roman"/>
          <w:sz w:val="28"/>
          <w:szCs w:val="28"/>
        </w:rPr>
        <w:t>ю исключить;</w:t>
      </w:r>
    </w:p>
    <w:p w14:paraId="2E9C82C4" w14:textId="001C1359" w:rsidR="003E28A1" w:rsidRDefault="00611012" w:rsidP="00523F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14FF6">
        <w:rPr>
          <w:rFonts w:ascii="Times New Roman" w:hAnsi="Times New Roman" w:cs="Times New Roman"/>
          <w:sz w:val="28"/>
          <w:szCs w:val="28"/>
        </w:rPr>
        <w:t>1</w:t>
      </w:r>
      <w:r w:rsidR="004F3F54" w:rsidRPr="00611012">
        <w:rPr>
          <w:rFonts w:ascii="Times New Roman" w:hAnsi="Times New Roman" w:cs="Times New Roman"/>
          <w:sz w:val="28"/>
          <w:szCs w:val="28"/>
        </w:rPr>
        <w:t>.</w:t>
      </w:r>
      <w:r w:rsidR="00714FF6">
        <w:rPr>
          <w:rFonts w:ascii="Times New Roman" w:hAnsi="Times New Roman" w:cs="Times New Roman"/>
          <w:sz w:val="28"/>
          <w:szCs w:val="28"/>
        </w:rPr>
        <w:t>2</w:t>
      </w:r>
      <w:r w:rsidR="004F3F54" w:rsidRPr="00611012">
        <w:rPr>
          <w:rFonts w:ascii="Times New Roman" w:hAnsi="Times New Roman" w:cs="Times New Roman"/>
          <w:sz w:val="28"/>
          <w:szCs w:val="28"/>
        </w:rPr>
        <w:t>. пункт 2</w:t>
      </w:r>
      <w:r w:rsidR="00BF448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Hlk138314237"/>
      <w:r w:rsidR="00BF4483">
        <w:rPr>
          <w:rFonts w:ascii="Times New Roman" w:hAnsi="Times New Roman" w:cs="Times New Roman"/>
          <w:sz w:val="28"/>
          <w:szCs w:val="28"/>
        </w:rPr>
        <w:t>Приложения №3 к</w:t>
      </w:r>
      <w:r w:rsidR="004F3F54" w:rsidRPr="00611012">
        <w:rPr>
          <w:rFonts w:ascii="Times New Roman" w:hAnsi="Times New Roman" w:cs="Times New Roman"/>
          <w:sz w:val="28"/>
          <w:szCs w:val="28"/>
        </w:rPr>
        <w:t xml:space="preserve"> Положени</w:t>
      </w:r>
      <w:r w:rsidR="00BF4483">
        <w:rPr>
          <w:rFonts w:ascii="Times New Roman" w:hAnsi="Times New Roman" w:cs="Times New Roman"/>
          <w:sz w:val="28"/>
          <w:szCs w:val="28"/>
        </w:rPr>
        <w:t>ю</w:t>
      </w:r>
      <w:r w:rsidR="00994186" w:rsidRPr="00611012">
        <w:rPr>
          <w:rFonts w:ascii="Times New Roman" w:hAnsi="Times New Roman" w:cs="Times New Roman"/>
          <w:sz w:val="28"/>
          <w:szCs w:val="28"/>
        </w:rPr>
        <w:t xml:space="preserve"> </w:t>
      </w:r>
      <w:bookmarkEnd w:id="0"/>
      <w:r w:rsidR="003E28A1" w:rsidRPr="00611012">
        <w:rPr>
          <w:rFonts w:ascii="Times New Roman" w:hAnsi="Times New Roman" w:cs="Times New Roman"/>
          <w:sz w:val="28"/>
          <w:szCs w:val="28"/>
        </w:rPr>
        <w:t>изложить в следующей</w:t>
      </w:r>
      <w:r w:rsidR="00BF4483">
        <w:rPr>
          <w:rFonts w:ascii="Times New Roman" w:hAnsi="Times New Roman" w:cs="Times New Roman"/>
          <w:sz w:val="28"/>
          <w:szCs w:val="28"/>
        </w:rPr>
        <w:t xml:space="preserve"> </w:t>
      </w:r>
      <w:r w:rsidR="003E28A1" w:rsidRPr="003E28A1">
        <w:rPr>
          <w:rFonts w:ascii="Times New Roman" w:hAnsi="Times New Roman" w:cs="Times New Roman"/>
          <w:sz w:val="28"/>
          <w:szCs w:val="28"/>
        </w:rPr>
        <w:t>редакции:</w:t>
      </w:r>
      <w:r w:rsidR="003E28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68B37C" w14:textId="3D2A51FA" w:rsidR="00BF4483" w:rsidRDefault="00434567" w:rsidP="00523FC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«2. Индикативные</w:t>
      </w:r>
      <w:r w:rsidR="00BF4483">
        <w:rPr>
          <w:rFonts w:ascii="Times New Roman" w:hAnsi="Times New Roman" w:cs="Times New Roman"/>
          <w:sz w:val="28"/>
          <w:szCs w:val="28"/>
        </w:rPr>
        <w:t xml:space="preserve"> показатели в сфере муниципального земельного контроля в муниципальном образовании «город Усолье-Сибирское»:</w:t>
      </w:r>
    </w:p>
    <w:p w14:paraId="5B1669B4" w14:textId="30B178B1" w:rsidR="00BF4483" w:rsidRPr="00BF4483" w:rsidRDefault="00523FC4" w:rsidP="00523FC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F4483" w:rsidRPr="00BF4483">
        <w:rPr>
          <w:rFonts w:ascii="Times New Roman" w:hAnsi="Times New Roman" w:cs="Times New Roman"/>
          <w:sz w:val="28"/>
          <w:szCs w:val="28"/>
        </w:rPr>
        <w:t>1) количество плановых контрольных (надзорных) мероприятий, проведенных за отчетный период;</w:t>
      </w:r>
    </w:p>
    <w:p w14:paraId="05E1FC6E" w14:textId="236FEFAD" w:rsidR="00BF4483" w:rsidRPr="00BF4483" w:rsidRDefault="00523FC4" w:rsidP="00523FC4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BF4483" w:rsidRPr="00BF4483">
        <w:rPr>
          <w:rFonts w:ascii="Times New Roman" w:hAnsi="Times New Roman" w:cs="Times New Roman"/>
          <w:sz w:val="28"/>
          <w:szCs w:val="28"/>
        </w:rPr>
        <w:t>2) количество внеплановых контрольных (надзорных) мероприятий, проведенных за отчетный период;</w:t>
      </w:r>
    </w:p>
    <w:p w14:paraId="5155D848" w14:textId="6A289B2E" w:rsidR="00523FC4" w:rsidRDefault="00523FC4" w:rsidP="00523F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количество предостережений о недопустимости нарушения обязательных требований, объявленных за отчетный период;</w:t>
      </w:r>
    </w:p>
    <w:p w14:paraId="655717A6" w14:textId="4B10FEEC" w:rsidR="00523FC4" w:rsidRDefault="00523FC4" w:rsidP="00523F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количество контрольных (надзорных) мероприятий, по результатам которых выявлены нарушения обязательных требований, за отчетный период</w:t>
      </w:r>
      <w:r w:rsidR="00434567">
        <w:rPr>
          <w:rFonts w:ascii="Times New Roman" w:hAnsi="Times New Roman" w:cs="Times New Roman"/>
          <w:sz w:val="28"/>
          <w:szCs w:val="28"/>
        </w:rPr>
        <w:t>».</w:t>
      </w:r>
    </w:p>
    <w:p w14:paraId="0223C557" w14:textId="77777777" w:rsidR="00523FC4" w:rsidRDefault="00523FC4" w:rsidP="00523F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5) количество контрольных (надзорных) мероприятий, по итогам которых возбуждены дела об административных правонарушениях, за отчетный период;</w:t>
      </w:r>
    </w:p>
    <w:p w14:paraId="452C1056" w14:textId="77777777" w:rsidR="00523FC4" w:rsidRDefault="00523FC4" w:rsidP="00523F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сумма административных штрафов, наложенных по результатам контрольных (надзорных) мероприятий, за отчетный период;</w:t>
      </w:r>
    </w:p>
    <w:p w14:paraId="5B127274" w14:textId="77777777" w:rsidR="00523FC4" w:rsidRDefault="00523FC4" w:rsidP="00523FC4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7) количество направленных в органы прокуратуры заявлений о согласовании проведения контрольных (надзорных) мероприятий, за отчетный период;</w:t>
      </w:r>
    </w:p>
    <w:p w14:paraId="4C2F0CDD" w14:textId="72138978" w:rsidR="00714FF6" w:rsidRDefault="00523FC4" w:rsidP="00714FF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количество направленных в органы прокуратуры заявлений о согласовании проведения контрольных (надзорных) мероприятий, по которым органами прокуратуры отказано в согласовании, за отчетный период</w:t>
      </w:r>
      <w:r w:rsidR="00437F85">
        <w:rPr>
          <w:rFonts w:ascii="Times New Roman" w:hAnsi="Times New Roman" w:cs="Times New Roman"/>
          <w:sz w:val="28"/>
          <w:szCs w:val="28"/>
        </w:rPr>
        <w:t>»</w:t>
      </w:r>
      <w:r w:rsidR="00714FF6">
        <w:rPr>
          <w:rFonts w:ascii="Times New Roman" w:hAnsi="Times New Roman" w:cs="Times New Roman"/>
          <w:sz w:val="28"/>
          <w:szCs w:val="28"/>
        </w:rPr>
        <w:t>.</w:t>
      </w:r>
    </w:p>
    <w:p w14:paraId="1DE978AD" w14:textId="4643587F" w:rsidR="002B6DAE" w:rsidRPr="008527BD" w:rsidRDefault="006F3D5B" w:rsidP="00523FC4">
      <w:pPr>
        <w:pStyle w:val="a5"/>
        <w:numPr>
          <w:ilvl w:val="0"/>
          <w:numId w:val="1"/>
        </w:numPr>
        <w:tabs>
          <w:tab w:val="left" w:pos="993"/>
          <w:tab w:val="left" w:pos="10206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7B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настоящее решение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7A97C874" w14:textId="7B2FB9FF" w:rsidR="008F67CA" w:rsidRPr="008527BD" w:rsidRDefault="00D652D1" w:rsidP="00523FC4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527BD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6F3D5B" w:rsidRPr="008527BD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Настоящее решение вступает в силу со дня официального опубликования</w:t>
      </w:r>
      <w:r w:rsidR="00964C75" w:rsidRPr="008527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газете </w:t>
      </w:r>
      <w:r w:rsidR="00964C75" w:rsidRPr="008527BD"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F00A07" w:rsidRPr="008527BD">
        <w:rPr>
          <w:rFonts w:ascii="Times New Roman" w:hAnsi="Times New Roman" w:cs="Times New Roman"/>
          <w:sz w:val="28"/>
          <w:szCs w:val="28"/>
        </w:rPr>
        <w:t>.</w:t>
      </w:r>
    </w:p>
    <w:p w14:paraId="58B4F22B" w14:textId="77777777" w:rsidR="002B6DAE" w:rsidRPr="004A376A" w:rsidRDefault="002B6DAE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14:paraId="088C6E66" w14:textId="77777777" w:rsidR="00D02B06" w:rsidRDefault="00D02B06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</w:p>
    <w:p w14:paraId="30BB37DC" w14:textId="7F1CA254" w:rsidR="006F3D5B" w:rsidRPr="00BF457B" w:rsidRDefault="006F3D5B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Председатель Думы </w:t>
      </w:r>
      <w:bookmarkStart w:id="1" w:name="_Hlk144473641"/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города Усолье-Сибирское</w:t>
      </w:r>
      <w:bookmarkEnd w:id="1"/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ab/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DF685D"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Н.А. Ефремкина</w:t>
      </w:r>
    </w:p>
    <w:p w14:paraId="195ABD67" w14:textId="2CFE269D" w:rsidR="006F3D5B" w:rsidRDefault="006F3D5B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2D1C23F9" w14:textId="2B9CDBDE" w:rsidR="00D02B06" w:rsidRDefault="00D02B06" w:rsidP="006F3D5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920E106" w14:textId="43271E84" w:rsidR="006F3D5B" w:rsidRPr="00BF457B" w:rsidRDefault="006F3D5B" w:rsidP="006F3D5B">
      <w:pPr>
        <w:spacing w:after="0" w:line="240" w:lineRule="auto"/>
        <w:ind w:right="-185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Мэр</w:t>
      </w:r>
      <w:r w:rsidR="009477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437F85"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города Усолье-Сибирское</w:t>
      </w:r>
      <w:r w:rsidR="0094771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                                  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437F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BF457B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М.В. Торопкин</w:t>
      </w:r>
    </w:p>
    <w:p w14:paraId="0D657D66" w14:textId="77777777" w:rsidR="006F3D5B" w:rsidRPr="00BF457B" w:rsidRDefault="006F3D5B" w:rsidP="006F3D5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38EEDD25" w14:textId="77777777" w:rsidR="00D02B06" w:rsidRPr="00BF457B" w:rsidRDefault="00D02B06" w:rsidP="006F3D5B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sectPr w:rsidR="00D02B06" w:rsidRPr="00BF457B" w:rsidSect="009C4C39">
      <w:pgSz w:w="11906" w:h="16838"/>
      <w:pgMar w:top="1134" w:right="567" w:bottom="1134" w:left="1134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FFFFFFFF"/>
    <w:lvl w:ilvl="0">
      <w:start w:val="1"/>
      <w:numFmt w:val="decimal"/>
      <w:lvlText w:val="%1"/>
      <w:lvlJc w:val="left"/>
      <w:pPr>
        <w:ind w:left="1106" w:hanging="415"/>
      </w:pPr>
    </w:lvl>
    <w:lvl w:ilvl="1">
      <w:start w:val="1"/>
      <w:numFmt w:val="decimal"/>
      <w:lvlText w:val="%1.%2."/>
      <w:lvlJc w:val="left"/>
      <w:pPr>
        <w:ind w:left="1106" w:hanging="415"/>
      </w:pPr>
      <w:rPr>
        <w:w w:val="102"/>
        <w:sz w:val="25"/>
        <w:szCs w:val="25"/>
        <w:u w:val="thick" w:color="181818"/>
      </w:rPr>
    </w:lvl>
    <w:lvl w:ilvl="2">
      <w:numFmt w:val="bullet"/>
      <w:lvlText w:val="•"/>
      <w:lvlJc w:val="left"/>
      <w:pPr>
        <w:ind w:left="2976" w:hanging="415"/>
      </w:pPr>
    </w:lvl>
    <w:lvl w:ilvl="3">
      <w:numFmt w:val="bullet"/>
      <w:lvlText w:val="•"/>
      <w:lvlJc w:val="left"/>
      <w:pPr>
        <w:ind w:left="3915" w:hanging="415"/>
      </w:pPr>
    </w:lvl>
    <w:lvl w:ilvl="4">
      <w:numFmt w:val="bullet"/>
      <w:lvlText w:val="•"/>
      <w:lvlJc w:val="left"/>
      <w:pPr>
        <w:ind w:left="4853" w:hanging="415"/>
      </w:pPr>
    </w:lvl>
    <w:lvl w:ilvl="5">
      <w:numFmt w:val="bullet"/>
      <w:lvlText w:val="•"/>
      <w:lvlJc w:val="left"/>
      <w:pPr>
        <w:ind w:left="5792" w:hanging="415"/>
      </w:pPr>
    </w:lvl>
    <w:lvl w:ilvl="6">
      <w:numFmt w:val="bullet"/>
      <w:lvlText w:val="•"/>
      <w:lvlJc w:val="left"/>
      <w:pPr>
        <w:ind w:left="6730" w:hanging="415"/>
      </w:pPr>
    </w:lvl>
    <w:lvl w:ilvl="7">
      <w:numFmt w:val="bullet"/>
      <w:lvlText w:val="•"/>
      <w:lvlJc w:val="left"/>
      <w:pPr>
        <w:ind w:left="7668" w:hanging="415"/>
      </w:pPr>
    </w:lvl>
    <w:lvl w:ilvl="8">
      <w:numFmt w:val="bullet"/>
      <w:lvlText w:val="•"/>
      <w:lvlJc w:val="left"/>
      <w:pPr>
        <w:ind w:left="8607" w:hanging="415"/>
      </w:pPr>
    </w:lvl>
  </w:abstractNum>
  <w:abstractNum w:abstractNumId="1" w15:restartNumberingAfterBreak="0">
    <w:nsid w:val="00000403"/>
    <w:multiLevelType w:val="multilevel"/>
    <w:tmpl w:val="FFFFFFFF"/>
    <w:lvl w:ilvl="0">
      <w:start w:val="1"/>
      <w:numFmt w:val="decimal"/>
      <w:lvlText w:val="%1)"/>
      <w:lvlJc w:val="left"/>
      <w:pPr>
        <w:ind w:left="124" w:hanging="335"/>
      </w:pPr>
      <w:rPr>
        <w:rFonts w:ascii="Times New Roman" w:hAnsi="Times New Roman" w:cs="Times New Roman"/>
        <w:b w:val="0"/>
        <w:bCs w:val="0"/>
        <w:color w:val="181818"/>
        <w:w w:val="102"/>
        <w:sz w:val="28"/>
        <w:szCs w:val="28"/>
      </w:rPr>
    </w:lvl>
    <w:lvl w:ilvl="1">
      <w:numFmt w:val="bullet"/>
      <w:lvlText w:val="•"/>
      <w:lvlJc w:val="left"/>
      <w:pPr>
        <w:ind w:left="1156" w:hanging="335"/>
      </w:pPr>
    </w:lvl>
    <w:lvl w:ilvl="2">
      <w:numFmt w:val="bullet"/>
      <w:lvlText w:val="•"/>
      <w:lvlJc w:val="left"/>
      <w:pPr>
        <w:ind w:left="2192" w:hanging="335"/>
      </w:pPr>
    </w:lvl>
    <w:lvl w:ilvl="3">
      <w:numFmt w:val="bullet"/>
      <w:lvlText w:val="•"/>
      <w:lvlJc w:val="left"/>
      <w:pPr>
        <w:ind w:left="3229" w:hanging="335"/>
      </w:pPr>
    </w:lvl>
    <w:lvl w:ilvl="4">
      <w:numFmt w:val="bullet"/>
      <w:lvlText w:val="•"/>
      <w:lvlJc w:val="left"/>
      <w:pPr>
        <w:ind w:left="4265" w:hanging="335"/>
      </w:pPr>
    </w:lvl>
    <w:lvl w:ilvl="5">
      <w:numFmt w:val="bullet"/>
      <w:lvlText w:val="•"/>
      <w:lvlJc w:val="left"/>
      <w:pPr>
        <w:ind w:left="5302" w:hanging="335"/>
      </w:pPr>
    </w:lvl>
    <w:lvl w:ilvl="6">
      <w:numFmt w:val="bullet"/>
      <w:lvlText w:val="•"/>
      <w:lvlJc w:val="left"/>
      <w:pPr>
        <w:ind w:left="6338" w:hanging="335"/>
      </w:pPr>
    </w:lvl>
    <w:lvl w:ilvl="7">
      <w:numFmt w:val="bullet"/>
      <w:lvlText w:val="•"/>
      <w:lvlJc w:val="left"/>
      <w:pPr>
        <w:ind w:left="7374" w:hanging="335"/>
      </w:pPr>
    </w:lvl>
    <w:lvl w:ilvl="8">
      <w:numFmt w:val="bullet"/>
      <w:lvlText w:val="•"/>
      <w:lvlJc w:val="left"/>
      <w:pPr>
        <w:ind w:left="8411" w:hanging="335"/>
      </w:pPr>
    </w:lvl>
  </w:abstractNum>
  <w:abstractNum w:abstractNumId="2" w15:restartNumberingAfterBreak="0">
    <w:nsid w:val="4E927C4C"/>
    <w:multiLevelType w:val="hybridMultilevel"/>
    <w:tmpl w:val="1FA081E8"/>
    <w:lvl w:ilvl="0" w:tplc="BD0CED5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3D5B"/>
    <w:rsid w:val="00026427"/>
    <w:rsid w:val="00027790"/>
    <w:rsid w:val="00047A9F"/>
    <w:rsid w:val="00084E5D"/>
    <w:rsid w:val="000B015D"/>
    <w:rsid w:val="000C4FE8"/>
    <w:rsid w:val="000F44FC"/>
    <w:rsid w:val="000F4DE0"/>
    <w:rsid w:val="001216D4"/>
    <w:rsid w:val="00134BBC"/>
    <w:rsid w:val="00151232"/>
    <w:rsid w:val="00170921"/>
    <w:rsid w:val="00183C0D"/>
    <w:rsid w:val="00195DCE"/>
    <w:rsid w:val="001C1F6A"/>
    <w:rsid w:val="001C7ACD"/>
    <w:rsid w:val="001E72CF"/>
    <w:rsid w:val="002165DB"/>
    <w:rsid w:val="00222318"/>
    <w:rsid w:val="002262F4"/>
    <w:rsid w:val="002763C6"/>
    <w:rsid w:val="0028053A"/>
    <w:rsid w:val="002B4B9F"/>
    <w:rsid w:val="002B4CE6"/>
    <w:rsid w:val="002B6DAE"/>
    <w:rsid w:val="002D6442"/>
    <w:rsid w:val="00336331"/>
    <w:rsid w:val="00341AA3"/>
    <w:rsid w:val="00343B05"/>
    <w:rsid w:val="00345DB2"/>
    <w:rsid w:val="003739D9"/>
    <w:rsid w:val="00381C29"/>
    <w:rsid w:val="003D100D"/>
    <w:rsid w:val="003E28A1"/>
    <w:rsid w:val="00402C5F"/>
    <w:rsid w:val="0041539A"/>
    <w:rsid w:val="00434567"/>
    <w:rsid w:val="00435388"/>
    <w:rsid w:val="00437B2D"/>
    <w:rsid w:val="00437F85"/>
    <w:rsid w:val="00486364"/>
    <w:rsid w:val="004A376A"/>
    <w:rsid w:val="004B02C0"/>
    <w:rsid w:val="004B39DA"/>
    <w:rsid w:val="004E2144"/>
    <w:rsid w:val="004F3F54"/>
    <w:rsid w:val="005200EE"/>
    <w:rsid w:val="00523FC4"/>
    <w:rsid w:val="00556C02"/>
    <w:rsid w:val="0056574B"/>
    <w:rsid w:val="0057509D"/>
    <w:rsid w:val="005F67E2"/>
    <w:rsid w:val="00611012"/>
    <w:rsid w:val="0061174D"/>
    <w:rsid w:val="00670818"/>
    <w:rsid w:val="00691D50"/>
    <w:rsid w:val="00696D0A"/>
    <w:rsid w:val="006A14E3"/>
    <w:rsid w:val="006C0A81"/>
    <w:rsid w:val="006C6A40"/>
    <w:rsid w:val="006E16C7"/>
    <w:rsid w:val="006E5E7A"/>
    <w:rsid w:val="006E68F3"/>
    <w:rsid w:val="006F3D5B"/>
    <w:rsid w:val="007112D6"/>
    <w:rsid w:val="00714FF6"/>
    <w:rsid w:val="007168A4"/>
    <w:rsid w:val="007242E3"/>
    <w:rsid w:val="007525D8"/>
    <w:rsid w:val="007C78FF"/>
    <w:rsid w:val="007D2688"/>
    <w:rsid w:val="007E4983"/>
    <w:rsid w:val="00815EE5"/>
    <w:rsid w:val="008527BD"/>
    <w:rsid w:val="008F67CA"/>
    <w:rsid w:val="00913576"/>
    <w:rsid w:val="00947711"/>
    <w:rsid w:val="009622F9"/>
    <w:rsid w:val="00964C75"/>
    <w:rsid w:val="00992E29"/>
    <w:rsid w:val="00994186"/>
    <w:rsid w:val="00996627"/>
    <w:rsid w:val="009C4106"/>
    <w:rsid w:val="009C4C39"/>
    <w:rsid w:val="009D3ED4"/>
    <w:rsid w:val="009E272F"/>
    <w:rsid w:val="00A735F2"/>
    <w:rsid w:val="00B34CF9"/>
    <w:rsid w:val="00B727CE"/>
    <w:rsid w:val="00B77FFB"/>
    <w:rsid w:val="00B85AF7"/>
    <w:rsid w:val="00BA476A"/>
    <w:rsid w:val="00BF4483"/>
    <w:rsid w:val="00BF457B"/>
    <w:rsid w:val="00C02839"/>
    <w:rsid w:val="00C14E5A"/>
    <w:rsid w:val="00CD05FF"/>
    <w:rsid w:val="00CD5D48"/>
    <w:rsid w:val="00CE099C"/>
    <w:rsid w:val="00CE56CF"/>
    <w:rsid w:val="00D02B06"/>
    <w:rsid w:val="00D06897"/>
    <w:rsid w:val="00D321F7"/>
    <w:rsid w:val="00D41172"/>
    <w:rsid w:val="00D652D1"/>
    <w:rsid w:val="00D849F8"/>
    <w:rsid w:val="00D9157A"/>
    <w:rsid w:val="00DC4FA4"/>
    <w:rsid w:val="00DF4E9F"/>
    <w:rsid w:val="00DF685D"/>
    <w:rsid w:val="00E16376"/>
    <w:rsid w:val="00E54EE1"/>
    <w:rsid w:val="00EA7AA8"/>
    <w:rsid w:val="00F00A07"/>
    <w:rsid w:val="00F142B9"/>
    <w:rsid w:val="00F238DB"/>
    <w:rsid w:val="00F420BD"/>
    <w:rsid w:val="00F934F1"/>
    <w:rsid w:val="00FE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E42A9"/>
  <w15:chartTrackingRefBased/>
  <w15:docId w15:val="{F2CA10EF-F45A-492B-9AC2-DCBD11E91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F3D5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F3D5B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6F3D5B"/>
    <w:pPr>
      <w:spacing w:after="0" w:line="240" w:lineRule="auto"/>
      <w:ind w:right="-185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F3D5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link w:val="a6"/>
    <w:uiPriority w:val="1"/>
    <w:qFormat/>
    <w:rsid w:val="004B02C0"/>
    <w:pPr>
      <w:ind w:left="720"/>
      <w:contextualSpacing/>
    </w:pPr>
  </w:style>
  <w:style w:type="paragraph" w:customStyle="1" w:styleId="ConsPlusNormal">
    <w:name w:val="ConsPlusNormal"/>
    <w:link w:val="ConsPlusNormal1"/>
    <w:rsid w:val="0057509D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character" w:styleId="a7">
    <w:name w:val="Hyperlink"/>
    <w:rsid w:val="002B4CE6"/>
    <w:rPr>
      <w:color w:val="0000FF"/>
      <w:u w:val="single"/>
    </w:rPr>
  </w:style>
  <w:style w:type="paragraph" w:customStyle="1" w:styleId="ConsPlusTitle">
    <w:name w:val="ConsPlusTitle"/>
    <w:rsid w:val="007E498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customStyle="1" w:styleId="ConsPlusNormal1">
    <w:name w:val="ConsPlusNormal1"/>
    <w:link w:val="ConsPlusNormal"/>
    <w:locked/>
    <w:rsid w:val="007E4983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Standard">
    <w:name w:val="Standard"/>
    <w:rsid w:val="007E4983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character" w:customStyle="1" w:styleId="a6">
    <w:name w:val="Абзац списка Знак"/>
    <w:link w:val="a5"/>
    <w:uiPriority w:val="34"/>
    <w:locked/>
    <w:rsid w:val="007E49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1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86CAADA0C6A40ACD63B7E44F3EF3BFD7AD12AED56CFA999366B4E47B51A8B00733DF2BBEFB2EE5517010A88CB8671580CAF015A82553E6032034A1E26ECDB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86CAADA0C6A40ACD63B7E44F3EF3BFD7AD12AED56CFA999366B4E47B51A8B00733DF2BBEFB2EE5517010A78EBE671580CAF015A82553E6032034A1E26ECD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B3A514-BE5F-4329-8B84-B5925872A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 Екатерина Викторовна</dc:creator>
  <cp:keywords/>
  <dc:description/>
  <cp:lastModifiedBy>Ячменёва Наталья Владимировна</cp:lastModifiedBy>
  <cp:revision>36</cp:revision>
  <cp:lastPrinted>2023-07-03T06:16:00Z</cp:lastPrinted>
  <dcterms:created xsi:type="dcterms:W3CDTF">2022-03-17T07:32:00Z</dcterms:created>
  <dcterms:modified xsi:type="dcterms:W3CDTF">2025-05-06T07:53:00Z</dcterms:modified>
</cp:coreProperties>
</file>