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867E4" w14:textId="77777777" w:rsidR="001676E9" w:rsidRPr="001676E9" w:rsidRDefault="001676E9" w:rsidP="001676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1676E9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0A465106" w14:textId="77777777" w:rsidR="001676E9" w:rsidRPr="001676E9" w:rsidRDefault="001676E9" w:rsidP="001676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1676E9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469F19B0" w14:textId="77777777" w:rsidR="001676E9" w:rsidRPr="001676E9" w:rsidRDefault="001676E9" w:rsidP="001676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  <w:lang w:eastAsia="ru-RU"/>
        </w:rPr>
      </w:pPr>
      <w:r w:rsidRPr="001676E9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60A94BDA" w14:textId="77777777" w:rsidR="001676E9" w:rsidRPr="001676E9" w:rsidRDefault="001676E9" w:rsidP="001676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1676E9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59CFDF02" w14:textId="77777777" w:rsidR="001676E9" w:rsidRPr="001676E9" w:rsidRDefault="001676E9" w:rsidP="001676E9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676E9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2B7608B6" w14:textId="06154214" w:rsidR="0026030C" w:rsidRPr="001676E9" w:rsidRDefault="0026030C" w:rsidP="001676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390628" w14:textId="77777777" w:rsidR="0026030C" w:rsidRPr="001676E9" w:rsidRDefault="0026030C" w:rsidP="00167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C5C678" w14:textId="00CFA5BB" w:rsidR="00740F2F" w:rsidRPr="00740F2F" w:rsidRDefault="00740F2F" w:rsidP="00740F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40F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</w:t>
      </w:r>
      <w:r w:rsidR="00116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25.08.2022 г. </w:t>
      </w:r>
      <w:r w:rsidRPr="00740F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№ </w:t>
      </w:r>
      <w:r w:rsidR="00116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64/7</w:t>
      </w:r>
    </w:p>
    <w:p w14:paraId="605B9846" w14:textId="77777777" w:rsidR="0026030C" w:rsidRPr="0026030C" w:rsidRDefault="0026030C" w:rsidP="002603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D957D" w14:textId="77777777" w:rsidR="0026030C" w:rsidRDefault="0026030C" w:rsidP="00A7220E">
      <w:pPr>
        <w:tabs>
          <w:tab w:val="left" w:pos="2977"/>
        </w:tabs>
        <w:spacing w:after="0" w:line="240" w:lineRule="auto"/>
        <w:ind w:right="45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Думы города Усолье-Сибирское от 26.06.2014 г. №57/6 «Об утверждении положения о бюджетном процессе города Усолье-Сибирское», с изменениями и дополнениями от 26.03.2015 №16/6, от 28.01.2016 №5/6, от 29.10.2015 №65/6, 31.08.2017 №61/6, от 28.09.2017 №21/7, от 31.05.2018 №57/7, от 30.08.2018 №72/7, от 31.10.2019 № 70/7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 29.04.2021 № 25/7</w:t>
      </w:r>
      <w:r w:rsidR="005C04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</w:t>
      </w:r>
      <w:r w:rsidR="005C042E" w:rsidRPr="005C04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C04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23.12.2021 № 80/7</w:t>
      </w:r>
    </w:p>
    <w:p w14:paraId="179AD0E6" w14:textId="77777777" w:rsidR="00BE470D" w:rsidRDefault="00BE470D" w:rsidP="00A7220E">
      <w:pPr>
        <w:tabs>
          <w:tab w:val="left" w:pos="2977"/>
        </w:tabs>
        <w:spacing w:after="0" w:line="240" w:lineRule="auto"/>
        <w:ind w:right="45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0AE1F4A" w14:textId="77777777" w:rsidR="00BE470D" w:rsidRPr="00BE470D" w:rsidRDefault="00BE470D" w:rsidP="00BE470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E470D">
        <w:rPr>
          <w:rFonts w:ascii="Times New Roman" w:hAnsi="Times New Roman" w:cs="Times New Roman"/>
          <w:b/>
          <w:sz w:val="24"/>
          <w:szCs w:val="24"/>
        </w:rPr>
        <w:t>Отменено от 21.12.2023 г. № 98/8</w:t>
      </w:r>
    </w:p>
    <w:p w14:paraId="456F4FFA" w14:textId="77777777" w:rsidR="0026030C" w:rsidRDefault="0026030C" w:rsidP="0026030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B169D3" w:rsidRPr="00B169D3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29.11.2021 № 384-ФЗ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</w:t>
      </w:r>
      <w:r w:rsidR="00B169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81085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Федерального закона от </w:t>
      </w:r>
      <w:r w:rsidR="001C184B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681085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1C184B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681085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1C184B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57E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 </w:t>
      </w:r>
      <w:r w:rsidR="00681085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C184B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>02</w:t>
      </w:r>
      <w:r w:rsidR="00681085" w:rsidRPr="001C1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-ФЗ «О внесении изменений в Бюджетный кодекс Российской Федерации», </w:t>
      </w:r>
      <w:r w:rsidRPr="0026030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 статьями 36, 54 Устава муниципального образования «город Усолье-Сибирское», Дума города Усолье-Сибирское</w:t>
      </w:r>
    </w:p>
    <w:p w14:paraId="5A5BF0C7" w14:textId="77777777" w:rsidR="00015868" w:rsidRDefault="00015868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430DCA9" w14:textId="77777777" w:rsidR="0026030C" w:rsidRPr="0026030C" w:rsidRDefault="0026030C" w:rsidP="002603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603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 Е Ш И Л А:</w:t>
      </w:r>
    </w:p>
    <w:p w14:paraId="318DF51F" w14:textId="77777777" w:rsidR="00681085" w:rsidRDefault="00681085" w:rsidP="00681085">
      <w:pPr>
        <w:spacing w:after="0" w:line="240" w:lineRule="auto"/>
        <w:ind w:right="-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0162CE" w14:textId="77777777" w:rsidR="00681085" w:rsidRPr="005363A1" w:rsidRDefault="00681085" w:rsidP="005363A1">
      <w:pPr>
        <w:pStyle w:val="a5"/>
        <w:numPr>
          <w:ilvl w:val="0"/>
          <w:numId w:val="10"/>
        </w:numPr>
        <w:tabs>
          <w:tab w:val="left" w:pos="993"/>
        </w:tabs>
        <w:spacing w:after="0" w:line="240" w:lineRule="auto"/>
        <w:ind w:left="0" w:right="-5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3A1">
        <w:rPr>
          <w:rFonts w:ascii="Times New Roman" w:hAnsi="Times New Roman" w:cs="Times New Roman"/>
          <w:sz w:val="28"/>
          <w:szCs w:val="28"/>
        </w:rPr>
        <w:t>Внести следующие изменения в решение Думы города</w:t>
      </w:r>
      <w:r w:rsidR="007D2879">
        <w:rPr>
          <w:rFonts w:ascii="Times New Roman" w:hAnsi="Times New Roman" w:cs="Times New Roman"/>
          <w:sz w:val="28"/>
          <w:szCs w:val="28"/>
        </w:rPr>
        <w:t xml:space="preserve"> Усолье-Сибирское от 26.06.2014 </w:t>
      </w:r>
      <w:r w:rsidRPr="005363A1">
        <w:rPr>
          <w:rFonts w:ascii="Times New Roman" w:hAnsi="Times New Roman" w:cs="Times New Roman"/>
          <w:sz w:val="28"/>
          <w:szCs w:val="28"/>
        </w:rPr>
        <w:t>г. № 57/6 «Об утверждении положения о бюджетном процессе города Усолье-Сибирское» (далее – Положение), с изменениями и дополнениями от 26.03.2015 №16/6, от 28.01.2016 №5/6, от 29.10.2015 №65/6, 31.08.2017 №61/6, от 28.09.2017 №21/7, от 31.05.2018 №57/7, от 30.08.2018 №72/7, от 31.10.2019 № 70/7, от 29.04.2021 № 25/7</w:t>
      </w:r>
      <w:r w:rsidR="00997236">
        <w:rPr>
          <w:rFonts w:ascii="Times New Roman" w:hAnsi="Times New Roman" w:cs="Times New Roman"/>
          <w:sz w:val="28"/>
          <w:szCs w:val="28"/>
        </w:rPr>
        <w:t xml:space="preserve">, </w:t>
      </w:r>
      <w:r w:rsidR="00997236" w:rsidRPr="005363A1">
        <w:rPr>
          <w:rFonts w:ascii="Times New Roman" w:hAnsi="Times New Roman" w:cs="Times New Roman"/>
          <w:sz w:val="28"/>
          <w:szCs w:val="28"/>
        </w:rPr>
        <w:t>от 2</w:t>
      </w:r>
      <w:r w:rsidR="00997236">
        <w:rPr>
          <w:rFonts w:ascii="Times New Roman" w:hAnsi="Times New Roman" w:cs="Times New Roman"/>
          <w:sz w:val="28"/>
          <w:szCs w:val="28"/>
        </w:rPr>
        <w:t>3</w:t>
      </w:r>
      <w:r w:rsidR="00997236" w:rsidRPr="005363A1">
        <w:rPr>
          <w:rFonts w:ascii="Times New Roman" w:hAnsi="Times New Roman" w:cs="Times New Roman"/>
          <w:sz w:val="28"/>
          <w:szCs w:val="28"/>
        </w:rPr>
        <w:t>.</w:t>
      </w:r>
      <w:r w:rsidR="00997236">
        <w:rPr>
          <w:rFonts w:ascii="Times New Roman" w:hAnsi="Times New Roman" w:cs="Times New Roman"/>
          <w:sz w:val="28"/>
          <w:szCs w:val="28"/>
        </w:rPr>
        <w:t>12</w:t>
      </w:r>
      <w:r w:rsidR="00997236" w:rsidRPr="005363A1">
        <w:rPr>
          <w:rFonts w:ascii="Times New Roman" w:hAnsi="Times New Roman" w:cs="Times New Roman"/>
          <w:sz w:val="28"/>
          <w:szCs w:val="28"/>
        </w:rPr>
        <w:t xml:space="preserve">.2021 № </w:t>
      </w:r>
      <w:r w:rsidR="00997236">
        <w:rPr>
          <w:rFonts w:ascii="Times New Roman" w:hAnsi="Times New Roman" w:cs="Times New Roman"/>
          <w:sz w:val="28"/>
          <w:szCs w:val="28"/>
        </w:rPr>
        <w:t>80</w:t>
      </w:r>
      <w:r w:rsidR="00997236" w:rsidRPr="005363A1">
        <w:rPr>
          <w:rFonts w:ascii="Times New Roman" w:hAnsi="Times New Roman" w:cs="Times New Roman"/>
          <w:sz w:val="28"/>
          <w:szCs w:val="28"/>
        </w:rPr>
        <w:t>/7</w:t>
      </w:r>
      <w:r w:rsidRPr="005363A1">
        <w:rPr>
          <w:rFonts w:ascii="Times New Roman" w:hAnsi="Times New Roman" w:cs="Times New Roman"/>
          <w:sz w:val="28"/>
          <w:szCs w:val="28"/>
        </w:rPr>
        <w:t>:</w:t>
      </w:r>
    </w:p>
    <w:p w14:paraId="063849B0" w14:textId="77777777" w:rsidR="00023E27" w:rsidRPr="007D2879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757EC3">
        <w:rPr>
          <w:rFonts w:ascii="Times New Roman" w:hAnsi="Times New Roman" w:cs="Times New Roman"/>
          <w:sz w:val="28"/>
          <w:szCs w:val="28"/>
        </w:rPr>
        <w:t>. П</w:t>
      </w:r>
      <w:r w:rsidRPr="007D2879">
        <w:rPr>
          <w:rFonts w:ascii="Times New Roman" w:hAnsi="Times New Roman" w:cs="Times New Roman"/>
          <w:sz w:val="28"/>
          <w:szCs w:val="28"/>
        </w:rPr>
        <w:t>одпункт 8.2. пункта 8 Раздела 1 Положения изложить в новой редакции:</w:t>
      </w:r>
    </w:p>
    <w:p w14:paraId="386F980A" w14:textId="77777777" w:rsidR="00023E27" w:rsidRPr="007D2879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D2879">
        <w:rPr>
          <w:rFonts w:ascii="Times New Roman" w:hAnsi="Times New Roman" w:cs="Times New Roman"/>
          <w:sz w:val="28"/>
          <w:szCs w:val="28"/>
        </w:rPr>
        <w:t>«8.2. Главный распорядитель средств бюджета города выступает в суде от имени муниципального образования в качестве представителя ответчика по искам к муниципальному образованию:</w:t>
      </w:r>
    </w:p>
    <w:p w14:paraId="2C288CD4" w14:textId="77777777" w:rsidR="00023E27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о возмещении вреда, причиненного физическому лицу или юридическому лицу в результате незаконных действий (бездействия) органов местного самоуправления или должностных лиц этих органов, по ведомственной принадлежности, в том числе в результате издания актов органов местного самоуправления, не соответствующих закону или иному правовому акту</w:t>
      </w:r>
      <w:r w:rsidRPr="007D2879">
        <w:rPr>
          <w:rFonts w:ascii="Times New Roman" w:hAnsi="Times New Roman" w:cs="Times New Roman"/>
          <w:sz w:val="28"/>
          <w:szCs w:val="28"/>
        </w:rPr>
        <w:t>;</w:t>
      </w:r>
    </w:p>
    <w:p w14:paraId="2AAF68A6" w14:textId="77777777" w:rsidR="00023E27" w:rsidRPr="007D2879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1.1)</w:t>
      </w:r>
      <w:r w:rsidRPr="007D287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взыскании денежных средств, в том числе судебных расходов, с казенного учреждения - должника, лицевой счет (счет) которому не открыт в органе Федерального казначейства, финансовом органе муниципального образования;</w:t>
      </w:r>
    </w:p>
    <w:p w14:paraId="264E74A9" w14:textId="77777777" w:rsidR="00023E27" w:rsidRPr="007D2879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Pr="007D2879">
        <w:rPr>
          <w:rFonts w:ascii="Times New Roman" w:hAnsi="Times New Roman" w:cs="Times New Roman"/>
          <w:sz w:val="28"/>
          <w:szCs w:val="28"/>
        </w:rPr>
        <w:t>предъявляемым при недостаточности лимитов бюджетных обязательств, доведенных подведомственному ему получателю бюджетных средств, являющемуся казенным учреждением, для исполнения его денежных обязательств;</w:t>
      </w:r>
    </w:p>
    <w:p w14:paraId="2ADE2E65" w14:textId="77777777" w:rsidR="00023E27" w:rsidRDefault="00023E27" w:rsidP="00023E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7D2879">
        <w:rPr>
          <w:rFonts w:ascii="Times New Roman" w:hAnsi="Times New Roman" w:cs="Times New Roman"/>
          <w:sz w:val="28"/>
          <w:szCs w:val="28"/>
        </w:rPr>
        <w:t>по иным искам к муниципальному образованию, по которым в соответствии с федеральным законом интересы соответствующего публично-правового образования представляет орган, осуществляющий в соответствии с бюджетным законодательством Российской Федерации полномочия главного распорядителя средств бюджета города.»</w:t>
      </w:r>
      <w:r w:rsidR="003B0F79">
        <w:rPr>
          <w:rFonts w:ascii="Times New Roman" w:hAnsi="Times New Roman" w:cs="Times New Roman"/>
          <w:sz w:val="28"/>
          <w:szCs w:val="28"/>
        </w:rPr>
        <w:t>;</w:t>
      </w:r>
    </w:p>
    <w:p w14:paraId="28A6989B" w14:textId="77777777" w:rsidR="003B0F79" w:rsidRDefault="003B0F79" w:rsidP="005F7DA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169D3">
        <w:rPr>
          <w:rFonts w:ascii="Times New Roman" w:hAnsi="Times New Roman" w:cs="Times New Roman"/>
          <w:sz w:val="28"/>
          <w:szCs w:val="28"/>
        </w:rPr>
        <w:t>1.2.</w:t>
      </w:r>
      <w:r w:rsidR="005F7DA6" w:rsidRPr="00B169D3">
        <w:t xml:space="preserve"> </w:t>
      </w:r>
      <w:r w:rsidR="005F7DA6" w:rsidRPr="00B169D3">
        <w:rPr>
          <w:rFonts w:ascii="Times New Roman" w:hAnsi="Times New Roman" w:cs="Times New Roman"/>
          <w:sz w:val="28"/>
          <w:szCs w:val="28"/>
        </w:rPr>
        <w:t>Пункт 34.4 главы 34 Раздела 4 Положения</w:t>
      </w:r>
      <w:r w:rsidR="0008512C" w:rsidRPr="00B169D3">
        <w:rPr>
          <w:rFonts w:ascii="Times New Roman" w:hAnsi="Times New Roman" w:cs="Times New Roman"/>
          <w:sz w:val="28"/>
          <w:szCs w:val="28"/>
        </w:rPr>
        <w:t xml:space="preserve"> </w:t>
      </w:r>
      <w:r w:rsidR="005F7DA6" w:rsidRPr="00B169D3">
        <w:rPr>
          <w:rFonts w:ascii="Times New Roman" w:hAnsi="Times New Roman" w:cs="Times New Roman"/>
          <w:sz w:val="28"/>
          <w:szCs w:val="28"/>
        </w:rPr>
        <w:t>дополнить</w:t>
      </w:r>
      <w:r w:rsidR="005F7DA6" w:rsidRPr="005F7DA6">
        <w:rPr>
          <w:rFonts w:ascii="Times New Roman" w:hAnsi="Times New Roman" w:cs="Times New Roman"/>
          <w:sz w:val="28"/>
          <w:szCs w:val="28"/>
        </w:rPr>
        <w:t xml:space="preserve"> словами </w:t>
      </w:r>
      <w:r w:rsidR="0008512C">
        <w:rPr>
          <w:rFonts w:ascii="Times New Roman" w:hAnsi="Times New Roman" w:cs="Times New Roman"/>
          <w:sz w:val="28"/>
          <w:szCs w:val="28"/>
        </w:rPr>
        <w:t>«</w:t>
      </w:r>
      <w:r w:rsidR="005F7DA6" w:rsidRPr="005F7DA6">
        <w:rPr>
          <w:rFonts w:ascii="Times New Roman" w:hAnsi="Times New Roman" w:cs="Times New Roman"/>
          <w:sz w:val="28"/>
          <w:szCs w:val="28"/>
        </w:rPr>
        <w:t>, если иное не предусмотрено настоящим Кодексом</w:t>
      </w:r>
      <w:r w:rsidR="0008512C">
        <w:rPr>
          <w:rFonts w:ascii="Times New Roman" w:hAnsi="Times New Roman" w:cs="Times New Roman"/>
          <w:sz w:val="28"/>
          <w:szCs w:val="28"/>
        </w:rPr>
        <w:t>»</w:t>
      </w:r>
      <w:r w:rsidR="005F7DA6" w:rsidRPr="005F7DA6">
        <w:rPr>
          <w:rFonts w:ascii="Times New Roman" w:hAnsi="Times New Roman" w:cs="Times New Roman"/>
          <w:sz w:val="28"/>
          <w:szCs w:val="28"/>
        </w:rPr>
        <w:t>;</w:t>
      </w:r>
    </w:p>
    <w:p w14:paraId="1A3949D4" w14:textId="0871AFA4" w:rsidR="00B169D3" w:rsidRDefault="0008512C" w:rsidP="005F7DA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292E0C">
        <w:rPr>
          <w:rFonts w:ascii="Times New Roman" w:hAnsi="Times New Roman" w:cs="Times New Roman"/>
          <w:sz w:val="28"/>
          <w:szCs w:val="28"/>
        </w:rPr>
        <w:t xml:space="preserve"> </w:t>
      </w:r>
      <w:r w:rsidR="00B169D3">
        <w:rPr>
          <w:rFonts w:ascii="Times New Roman" w:hAnsi="Times New Roman" w:cs="Times New Roman"/>
          <w:sz w:val="28"/>
          <w:szCs w:val="28"/>
        </w:rPr>
        <w:t>Первый абзац п</w:t>
      </w:r>
      <w:r w:rsidRPr="0008512C">
        <w:rPr>
          <w:rFonts w:ascii="Times New Roman" w:hAnsi="Times New Roman" w:cs="Times New Roman"/>
          <w:sz w:val="28"/>
          <w:szCs w:val="28"/>
        </w:rPr>
        <w:t>ункт</w:t>
      </w:r>
      <w:r w:rsidR="00B169D3">
        <w:rPr>
          <w:rFonts w:ascii="Times New Roman" w:hAnsi="Times New Roman" w:cs="Times New Roman"/>
          <w:sz w:val="28"/>
          <w:szCs w:val="28"/>
        </w:rPr>
        <w:t>а</w:t>
      </w:r>
      <w:r w:rsidRPr="0008512C">
        <w:rPr>
          <w:rFonts w:ascii="Times New Roman" w:hAnsi="Times New Roman" w:cs="Times New Roman"/>
          <w:sz w:val="28"/>
          <w:szCs w:val="28"/>
        </w:rPr>
        <w:t xml:space="preserve"> 34.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08512C">
        <w:rPr>
          <w:rFonts w:ascii="Times New Roman" w:hAnsi="Times New Roman" w:cs="Times New Roman"/>
          <w:sz w:val="28"/>
          <w:szCs w:val="28"/>
        </w:rPr>
        <w:t xml:space="preserve"> главы 34 Раздела 4 Положения </w:t>
      </w:r>
      <w:r w:rsidR="00B169D3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14:paraId="22D2037D" w14:textId="77777777" w:rsidR="00B169D3" w:rsidRDefault="00B169D3" w:rsidP="00B169D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B169D3">
        <w:rPr>
          <w:rFonts w:ascii="Times New Roman" w:hAnsi="Times New Roman" w:cs="Times New Roman"/>
          <w:sz w:val="28"/>
          <w:szCs w:val="28"/>
        </w:rPr>
        <w:t>Не использованные по состоянию на 1 января текущего финансового года межбюджетные трансферты, полученные в форме субсидий, субвенций и иных межбюджетных трансфертов, имеющих целевое назначение, за исключением межбюджетных трансфертов, источником финансового обеспечения которых являются бюджетные ассигнования резервного фонда Президента Российской Федерации, подлежат возврату в доход бюджета, из которого они были ранее предоставлены, в течение первых 15 рабочих дней текущего финансового года.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6DDC9219" w14:textId="77777777" w:rsidR="006A0B81" w:rsidRPr="006A0B81" w:rsidRDefault="00255FD4" w:rsidP="007C67F4">
      <w:pPr>
        <w:pStyle w:val="a5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spacing w:after="0" w:line="240" w:lineRule="auto"/>
        <w:ind w:left="0" w:right="-55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0B81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41DDB20F" w14:textId="77777777" w:rsidR="00255FD4" w:rsidRPr="006A0B81" w:rsidRDefault="006A0B81" w:rsidP="007C67F4">
      <w:pPr>
        <w:pStyle w:val="a5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spacing w:after="0" w:line="240" w:lineRule="auto"/>
        <w:ind w:left="0" w:right="-55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0B8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вступает в силу со дня официального опубликования в газете «Официальное Усолье».</w:t>
      </w:r>
    </w:p>
    <w:p w14:paraId="7104AF5B" w14:textId="77777777" w:rsidR="00255FD4" w:rsidRPr="00255FD4" w:rsidRDefault="00255FD4" w:rsidP="00255FD4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C821F4" w14:textId="77777777" w:rsidR="00255FD4" w:rsidRPr="00255FD4" w:rsidRDefault="0047063F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эр города</w:t>
      </w:r>
      <w:r w:rsidR="006A0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Усолье-Сибирское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</w:t>
      </w:r>
      <w:r w:rsidR="006A0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</w:t>
      </w:r>
      <w:r w:rsidR="00D24B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 Торопкин</w:t>
      </w:r>
    </w:p>
    <w:p w14:paraId="27CB7D10" w14:textId="77777777" w:rsidR="00255FD4" w:rsidRDefault="00255FD4" w:rsidP="00255FD4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399366" w14:textId="77777777" w:rsidR="006A0B81" w:rsidRPr="00255FD4" w:rsidRDefault="006A0B81" w:rsidP="00255FD4">
      <w:pPr>
        <w:widowControl w:val="0"/>
        <w:autoSpaceDE w:val="0"/>
        <w:autoSpaceDN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D89164" w14:textId="77777777" w:rsidR="00255FD4" w:rsidRPr="00255FD4" w:rsidRDefault="00255FD4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 </w:t>
      </w:r>
    </w:p>
    <w:p w14:paraId="184E5AEF" w14:textId="77777777" w:rsidR="00255FD4" w:rsidRDefault="00742FAC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орода Усолье-Сибирское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55FD4" w:rsidRPr="00255FD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Н.А. Ефремкина </w:t>
      </w:r>
    </w:p>
    <w:p w14:paraId="11033FBE" w14:textId="77777777" w:rsidR="00802EBC" w:rsidRDefault="00802EBC" w:rsidP="00255FD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802EBC" w:rsidSect="00681085">
      <w:pgSz w:w="11905" w:h="16838"/>
      <w:pgMar w:top="1134" w:right="567" w:bottom="1134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304D"/>
    <w:multiLevelType w:val="multilevel"/>
    <w:tmpl w:val="42FE8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8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10943D84"/>
    <w:multiLevelType w:val="multilevel"/>
    <w:tmpl w:val="3F503CB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9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69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4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16" w:hanging="2160"/>
      </w:pPr>
      <w:rPr>
        <w:rFonts w:hint="default"/>
      </w:rPr>
    </w:lvl>
  </w:abstractNum>
  <w:abstractNum w:abstractNumId="2" w15:restartNumberingAfterBreak="0">
    <w:nsid w:val="148570EB"/>
    <w:multiLevelType w:val="hybridMultilevel"/>
    <w:tmpl w:val="22544D12"/>
    <w:lvl w:ilvl="0" w:tplc="F788E8B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F3E27AB"/>
    <w:multiLevelType w:val="hybridMultilevel"/>
    <w:tmpl w:val="F7FC33B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342B0765"/>
    <w:multiLevelType w:val="hybridMultilevel"/>
    <w:tmpl w:val="05468872"/>
    <w:lvl w:ilvl="0" w:tplc="F4B4255A">
      <w:start w:val="1"/>
      <w:numFmt w:val="decimal"/>
      <w:lvlText w:val="1.%1."/>
      <w:lvlJc w:val="left"/>
      <w:pPr>
        <w:tabs>
          <w:tab w:val="num" w:pos="567"/>
        </w:tabs>
        <w:ind w:left="709" w:firstLine="0"/>
      </w:pPr>
      <w:rPr>
        <w:rFonts w:hint="default"/>
      </w:rPr>
    </w:lvl>
    <w:lvl w:ilvl="1" w:tplc="0A84BD92">
      <w:start w:val="1"/>
      <w:numFmt w:val="decimal"/>
      <w:lvlText w:val="1.%2."/>
      <w:lvlJc w:val="left"/>
      <w:pPr>
        <w:tabs>
          <w:tab w:val="num" w:pos="398"/>
        </w:tabs>
        <w:ind w:left="54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A5F75A6"/>
    <w:multiLevelType w:val="hybridMultilevel"/>
    <w:tmpl w:val="5336A036"/>
    <w:lvl w:ilvl="0" w:tplc="0A84BD92">
      <w:start w:val="1"/>
      <w:numFmt w:val="decimal"/>
      <w:lvlText w:val="1.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5678101B"/>
    <w:multiLevelType w:val="multilevel"/>
    <w:tmpl w:val="40123E78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68462184"/>
    <w:multiLevelType w:val="multilevel"/>
    <w:tmpl w:val="F95C0292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78825768"/>
    <w:multiLevelType w:val="multilevel"/>
    <w:tmpl w:val="D0BC31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 w15:restartNumberingAfterBreak="0">
    <w:nsid w:val="7F8F527F"/>
    <w:multiLevelType w:val="hybridMultilevel"/>
    <w:tmpl w:val="01768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9927381">
    <w:abstractNumId w:val="9"/>
  </w:num>
  <w:num w:numId="2" w16cid:durableId="985357802">
    <w:abstractNumId w:val="2"/>
  </w:num>
  <w:num w:numId="3" w16cid:durableId="205459352">
    <w:abstractNumId w:val="0"/>
  </w:num>
  <w:num w:numId="4" w16cid:durableId="782261183">
    <w:abstractNumId w:val="6"/>
  </w:num>
  <w:num w:numId="5" w16cid:durableId="1444377708">
    <w:abstractNumId w:val="8"/>
  </w:num>
  <w:num w:numId="6" w16cid:durableId="1563983745">
    <w:abstractNumId w:val="1"/>
  </w:num>
  <w:num w:numId="7" w16cid:durableId="1984655033">
    <w:abstractNumId w:val="4"/>
  </w:num>
  <w:num w:numId="8" w16cid:durableId="1271400002">
    <w:abstractNumId w:val="7"/>
  </w:num>
  <w:num w:numId="9" w16cid:durableId="460615182">
    <w:abstractNumId w:val="5"/>
  </w:num>
  <w:num w:numId="10" w16cid:durableId="7957554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D89"/>
    <w:rsid w:val="00015868"/>
    <w:rsid w:val="00023E27"/>
    <w:rsid w:val="0005741D"/>
    <w:rsid w:val="0008512C"/>
    <w:rsid w:val="0008521D"/>
    <w:rsid w:val="000A4F43"/>
    <w:rsid w:val="000A51F5"/>
    <w:rsid w:val="000B39A4"/>
    <w:rsid w:val="000C34D0"/>
    <w:rsid w:val="000E331C"/>
    <w:rsid w:val="000F7306"/>
    <w:rsid w:val="001160A1"/>
    <w:rsid w:val="001166DF"/>
    <w:rsid w:val="001258B0"/>
    <w:rsid w:val="001343A1"/>
    <w:rsid w:val="00136945"/>
    <w:rsid w:val="001676E9"/>
    <w:rsid w:val="00190660"/>
    <w:rsid w:val="0019263E"/>
    <w:rsid w:val="001A3896"/>
    <w:rsid w:val="001B7098"/>
    <w:rsid w:val="001C184B"/>
    <w:rsid w:val="001F48E9"/>
    <w:rsid w:val="00213E04"/>
    <w:rsid w:val="00220D79"/>
    <w:rsid w:val="00255FD4"/>
    <w:rsid w:val="0026030C"/>
    <w:rsid w:val="00266552"/>
    <w:rsid w:val="00277BAE"/>
    <w:rsid w:val="002863E0"/>
    <w:rsid w:val="00292E0C"/>
    <w:rsid w:val="0029517A"/>
    <w:rsid w:val="002A7386"/>
    <w:rsid w:val="002C216D"/>
    <w:rsid w:val="002C4490"/>
    <w:rsid w:val="002C6730"/>
    <w:rsid w:val="002E7FA4"/>
    <w:rsid w:val="002F2C91"/>
    <w:rsid w:val="0030583B"/>
    <w:rsid w:val="0034142B"/>
    <w:rsid w:val="00353599"/>
    <w:rsid w:val="003841CB"/>
    <w:rsid w:val="003A7964"/>
    <w:rsid w:val="003B0F79"/>
    <w:rsid w:val="003B2F9F"/>
    <w:rsid w:val="003F1DD5"/>
    <w:rsid w:val="00453A94"/>
    <w:rsid w:val="00466208"/>
    <w:rsid w:val="0047063F"/>
    <w:rsid w:val="00471E92"/>
    <w:rsid w:val="0048532D"/>
    <w:rsid w:val="004A4C1F"/>
    <w:rsid w:val="004D4F00"/>
    <w:rsid w:val="005363A1"/>
    <w:rsid w:val="0054074E"/>
    <w:rsid w:val="0054109F"/>
    <w:rsid w:val="00571B5D"/>
    <w:rsid w:val="00573AEA"/>
    <w:rsid w:val="0059242B"/>
    <w:rsid w:val="00594D89"/>
    <w:rsid w:val="005A3446"/>
    <w:rsid w:val="005C042E"/>
    <w:rsid w:val="005F07B1"/>
    <w:rsid w:val="005F6F6E"/>
    <w:rsid w:val="005F7DA6"/>
    <w:rsid w:val="00655E21"/>
    <w:rsid w:val="00655E33"/>
    <w:rsid w:val="0065764A"/>
    <w:rsid w:val="006621D6"/>
    <w:rsid w:val="00677330"/>
    <w:rsid w:val="00681085"/>
    <w:rsid w:val="006A0B81"/>
    <w:rsid w:val="006D47C5"/>
    <w:rsid w:val="006E004E"/>
    <w:rsid w:val="006E4D49"/>
    <w:rsid w:val="006F2D00"/>
    <w:rsid w:val="00725377"/>
    <w:rsid w:val="00732D4B"/>
    <w:rsid w:val="00740F2F"/>
    <w:rsid w:val="00742FAC"/>
    <w:rsid w:val="00757898"/>
    <w:rsid w:val="00757EC3"/>
    <w:rsid w:val="00770DC3"/>
    <w:rsid w:val="00773F7D"/>
    <w:rsid w:val="0077552D"/>
    <w:rsid w:val="007859F1"/>
    <w:rsid w:val="007A0106"/>
    <w:rsid w:val="007B0912"/>
    <w:rsid w:val="007C15BE"/>
    <w:rsid w:val="007D2879"/>
    <w:rsid w:val="007F0E26"/>
    <w:rsid w:val="00802EBC"/>
    <w:rsid w:val="00825C60"/>
    <w:rsid w:val="008325C5"/>
    <w:rsid w:val="0088080F"/>
    <w:rsid w:val="00890AF6"/>
    <w:rsid w:val="008A1220"/>
    <w:rsid w:val="008B7CD1"/>
    <w:rsid w:val="008E57A1"/>
    <w:rsid w:val="008E7129"/>
    <w:rsid w:val="008F1177"/>
    <w:rsid w:val="00901FCC"/>
    <w:rsid w:val="00902517"/>
    <w:rsid w:val="0091534D"/>
    <w:rsid w:val="00924567"/>
    <w:rsid w:val="00925DBA"/>
    <w:rsid w:val="00941F26"/>
    <w:rsid w:val="00960A98"/>
    <w:rsid w:val="00965C60"/>
    <w:rsid w:val="00981037"/>
    <w:rsid w:val="00993F34"/>
    <w:rsid w:val="00997236"/>
    <w:rsid w:val="009E40AE"/>
    <w:rsid w:val="009F5DCC"/>
    <w:rsid w:val="00A077C1"/>
    <w:rsid w:val="00A20524"/>
    <w:rsid w:val="00A21F4A"/>
    <w:rsid w:val="00A709AA"/>
    <w:rsid w:val="00A7220E"/>
    <w:rsid w:val="00A923E0"/>
    <w:rsid w:val="00A975AC"/>
    <w:rsid w:val="00AB690C"/>
    <w:rsid w:val="00AC26C3"/>
    <w:rsid w:val="00AC30B3"/>
    <w:rsid w:val="00AD4E4B"/>
    <w:rsid w:val="00AE0AF6"/>
    <w:rsid w:val="00AE2F4A"/>
    <w:rsid w:val="00AE4BF5"/>
    <w:rsid w:val="00AF122F"/>
    <w:rsid w:val="00B02D3B"/>
    <w:rsid w:val="00B169D3"/>
    <w:rsid w:val="00B800C7"/>
    <w:rsid w:val="00BC3A58"/>
    <w:rsid w:val="00BE470D"/>
    <w:rsid w:val="00BE7813"/>
    <w:rsid w:val="00C052A0"/>
    <w:rsid w:val="00C26214"/>
    <w:rsid w:val="00C611D2"/>
    <w:rsid w:val="00C908E0"/>
    <w:rsid w:val="00CA58DE"/>
    <w:rsid w:val="00D11DC1"/>
    <w:rsid w:val="00D16201"/>
    <w:rsid w:val="00D24BF3"/>
    <w:rsid w:val="00D6290B"/>
    <w:rsid w:val="00D634A0"/>
    <w:rsid w:val="00D80FEE"/>
    <w:rsid w:val="00D93B33"/>
    <w:rsid w:val="00DC1371"/>
    <w:rsid w:val="00DD500E"/>
    <w:rsid w:val="00DE41DA"/>
    <w:rsid w:val="00DE440C"/>
    <w:rsid w:val="00E01BC0"/>
    <w:rsid w:val="00E028C5"/>
    <w:rsid w:val="00E715F6"/>
    <w:rsid w:val="00E81DCE"/>
    <w:rsid w:val="00E82110"/>
    <w:rsid w:val="00E82558"/>
    <w:rsid w:val="00E90718"/>
    <w:rsid w:val="00E92D29"/>
    <w:rsid w:val="00E95EEB"/>
    <w:rsid w:val="00E96161"/>
    <w:rsid w:val="00E96F1A"/>
    <w:rsid w:val="00EE5D2C"/>
    <w:rsid w:val="00EF54F6"/>
    <w:rsid w:val="00F04ADD"/>
    <w:rsid w:val="00F161B8"/>
    <w:rsid w:val="00F44E5A"/>
    <w:rsid w:val="00F478E4"/>
    <w:rsid w:val="00F95409"/>
    <w:rsid w:val="00FC4BC7"/>
    <w:rsid w:val="00FD1F2D"/>
    <w:rsid w:val="00FE3D78"/>
    <w:rsid w:val="00FE4606"/>
    <w:rsid w:val="00FF421B"/>
    <w:rsid w:val="00FF7916"/>
    <w:rsid w:val="00FF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4656F"/>
  <w15:chartTrackingRefBased/>
  <w15:docId w15:val="{F2643801-7190-4EC2-BD5B-65BAAE82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94D8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94D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94D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0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074E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57898"/>
    <w:pPr>
      <w:ind w:left="720"/>
      <w:contextualSpacing/>
    </w:pPr>
  </w:style>
  <w:style w:type="paragraph" w:styleId="a6">
    <w:name w:val="Body Text"/>
    <w:basedOn w:val="a"/>
    <w:link w:val="a7"/>
    <w:rsid w:val="00802EB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802EB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uiPriority w:val="39"/>
    <w:rsid w:val="00DE4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0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761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9168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7302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165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518983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6627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57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99722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36967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424764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27428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90131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05905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63670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86983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1595855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8886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2016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88202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25198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36923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436192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76359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9085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06004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09716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15030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11321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47954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8279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21654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02883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6113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194385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3161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377914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388632">
                          <w:marLeft w:val="0"/>
                          <w:marRight w:val="0"/>
                          <w:marTop w:val="120"/>
                          <w:marBottom w:val="96"/>
                          <w:divBdr>
                            <w:top w:val="none" w:sz="0" w:space="0" w:color="auto"/>
                            <w:left w:val="single" w:sz="24" w:space="0" w:color="CED3F1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12777">
                              <w:marLeft w:val="0"/>
                              <w:marRight w:val="0"/>
                              <w:marTop w:val="19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990445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03528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267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2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0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469736">
                          <w:marLeft w:val="0"/>
                          <w:marRight w:val="0"/>
                          <w:marTop w:val="19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2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Селезнева Светлана Витальевна</dc:creator>
  <cp:keywords/>
  <dc:description/>
  <cp:lastModifiedBy>Ячменёва Наталья Владимировна</cp:lastModifiedBy>
  <cp:revision>18</cp:revision>
  <cp:lastPrinted>2022-08-25T08:39:00Z</cp:lastPrinted>
  <dcterms:created xsi:type="dcterms:W3CDTF">2022-08-09T01:52:00Z</dcterms:created>
  <dcterms:modified xsi:type="dcterms:W3CDTF">2023-12-26T05:53:00Z</dcterms:modified>
</cp:coreProperties>
</file>