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4402C" w14:textId="77777777" w:rsidR="002D1756" w:rsidRPr="002D1756" w:rsidRDefault="002D1756" w:rsidP="002D1756">
      <w:pPr>
        <w:spacing w:after="0" w:line="240" w:lineRule="auto"/>
        <w:jc w:val="center"/>
        <w:rPr>
          <w:rFonts w:ascii="Times New Roman" w:hAnsi="Times New Roman" w:cs="Times New Roman"/>
          <w:b/>
          <w:sz w:val="24"/>
          <w:szCs w:val="24"/>
        </w:rPr>
      </w:pPr>
      <w:r w:rsidRPr="002D1756">
        <w:rPr>
          <w:rFonts w:ascii="Times New Roman" w:hAnsi="Times New Roman" w:cs="Times New Roman"/>
          <w:b/>
          <w:sz w:val="24"/>
          <w:szCs w:val="24"/>
        </w:rPr>
        <w:t>Российская Федерация</w:t>
      </w:r>
    </w:p>
    <w:p w14:paraId="389EB7D2" w14:textId="77777777" w:rsidR="002D1756" w:rsidRPr="002D1756" w:rsidRDefault="002D1756" w:rsidP="002D1756">
      <w:pPr>
        <w:spacing w:after="0" w:line="240" w:lineRule="auto"/>
        <w:jc w:val="center"/>
        <w:rPr>
          <w:rFonts w:ascii="Times New Roman" w:hAnsi="Times New Roman" w:cs="Times New Roman"/>
          <w:b/>
          <w:sz w:val="24"/>
          <w:szCs w:val="24"/>
        </w:rPr>
      </w:pPr>
      <w:r w:rsidRPr="002D1756">
        <w:rPr>
          <w:rFonts w:ascii="Times New Roman" w:hAnsi="Times New Roman" w:cs="Times New Roman"/>
          <w:b/>
          <w:sz w:val="24"/>
          <w:szCs w:val="24"/>
        </w:rPr>
        <w:t>Иркутская область</w:t>
      </w:r>
    </w:p>
    <w:p w14:paraId="3BFEB2FB" w14:textId="77777777" w:rsidR="002D1756" w:rsidRPr="002D1756" w:rsidRDefault="002D1756" w:rsidP="002D1756">
      <w:pPr>
        <w:spacing w:after="0" w:line="240" w:lineRule="auto"/>
        <w:jc w:val="center"/>
        <w:rPr>
          <w:rFonts w:ascii="Times New Roman" w:hAnsi="Times New Roman" w:cs="Times New Roman"/>
          <w:b/>
          <w:sz w:val="24"/>
          <w:szCs w:val="24"/>
        </w:rPr>
      </w:pPr>
      <w:r w:rsidRPr="002D1756">
        <w:rPr>
          <w:rFonts w:ascii="Times New Roman" w:hAnsi="Times New Roman" w:cs="Times New Roman"/>
          <w:b/>
          <w:sz w:val="24"/>
          <w:szCs w:val="24"/>
        </w:rPr>
        <w:t>Муниципальное образование «город Усолье-Сибирское»</w:t>
      </w:r>
    </w:p>
    <w:p w14:paraId="352509CC" w14:textId="77777777" w:rsidR="002D1756" w:rsidRPr="002D1756" w:rsidRDefault="002D1756" w:rsidP="002D1756">
      <w:pPr>
        <w:spacing w:after="0" w:line="240" w:lineRule="auto"/>
        <w:jc w:val="center"/>
        <w:rPr>
          <w:rFonts w:ascii="Times New Roman" w:hAnsi="Times New Roman" w:cs="Times New Roman"/>
          <w:b/>
          <w:sz w:val="28"/>
        </w:rPr>
      </w:pPr>
      <w:r w:rsidRPr="002D1756">
        <w:rPr>
          <w:rFonts w:ascii="Times New Roman" w:hAnsi="Times New Roman" w:cs="Times New Roman"/>
          <w:b/>
          <w:sz w:val="24"/>
          <w:szCs w:val="24"/>
        </w:rPr>
        <w:t>Дума города Усолье-Сибирское</w:t>
      </w:r>
    </w:p>
    <w:p w14:paraId="68F59CF1" w14:textId="77777777" w:rsidR="002D1756" w:rsidRPr="002D1756" w:rsidRDefault="002D1756" w:rsidP="002D1756">
      <w:pPr>
        <w:spacing w:after="0" w:line="240" w:lineRule="auto"/>
        <w:jc w:val="center"/>
        <w:rPr>
          <w:rFonts w:ascii="Times New Roman" w:hAnsi="Times New Roman" w:cs="Times New Roman"/>
          <w:b/>
          <w:sz w:val="32"/>
          <w:szCs w:val="32"/>
        </w:rPr>
      </w:pPr>
      <w:r w:rsidRPr="002D1756">
        <w:rPr>
          <w:rFonts w:ascii="Times New Roman" w:hAnsi="Times New Roman" w:cs="Times New Roman"/>
          <w:b/>
          <w:sz w:val="32"/>
          <w:szCs w:val="32"/>
        </w:rPr>
        <w:t>РЕШЕНИЕ</w:t>
      </w:r>
      <w:r w:rsidRPr="002D1756">
        <w:rPr>
          <w:rFonts w:ascii="Times New Roman" w:hAnsi="Times New Roman" w:cs="Times New Roman"/>
          <w:sz w:val="32"/>
          <w:szCs w:val="32"/>
        </w:rPr>
        <w:t xml:space="preserve"> </w:t>
      </w:r>
    </w:p>
    <w:p w14:paraId="061B996B"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2"/>
          <w:szCs w:val="2"/>
          <w:lang w:eastAsia="ru-RU"/>
        </w:rPr>
      </w:pPr>
    </w:p>
    <w:p w14:paraId="6BD961FB"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2"/>
          <w:szCs w:val="2"/>
          <w:lang w:eastAsia="ru-RU"/>
        </w:rPr>
      </w:pPr>
    </w:p>
    <w:p w14:paraId="0D90B84C"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2"/>
          <w:szCs w:val="2"/>
          <w:lang w:eastAsia="ru-RU"/>
        </w:rPr>
      </w:pPr>
    </w:p>
    <w:p w14:paraId="03FAF47C"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2"/>
          <w:szCs w:val="2"/>
          <w:lang w:eastAsia="ru-RU"/>
        </w:rPr>
      </w:pPr>
    </w:p>
    <w:p w14:paraId="4D81E75A"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2"/>
          <w:szCs w:val="2"/>
          <w:lang w:eastAsia="ru-RU"/>
        </w:rPr>
      </w:pPr>
    </w:p>
    <w:p w14:paraId="0B954B47"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4"/>
          <w:szCs w:val="4"/>
          <w:lang w:eastAsia="ru-RU"/>
        </w:rPr>
      </w:pPr>
    </w:p>
    <w:p w14:paraId="7975A5A0"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4"/>
          <w:szCs w:val="4"/>
          <w:lang w:eastAsia="ru-RU"/>
        </w:rPr>
      </w:pPr>
    </w:p>
    <w:p w14:paraId="315FEC3A" w14:textId="77777777" w:rsidR="006F3D5B" w:rsidRPr="002D1756" w:rsidRDefault="006F3D5B" w:rsidP="006F3D5B">
      <w:pPr>
        <w:tabs>
          <w:tab w:val="left" w:pos="8789"/>
        </w:tabs>
        <w:spacing w:after="0" w:line="240" w:lineRule="auto"/>
        <w:rPr>
          <w:rFonts w:ascii="Times New Roman" w:eastAsia="Times New Roman" w:hAnsi="Times New Roman" w:cs="Times New Roman"/>
          <w:b/>
          <w:sz w:val="4"/>
          <w:szCs w:val="4"/>
          <w:lang w:eastAsia="ru-RU"/>
        </w:rPr>
      </w:pPr>
    </w:p>
    <w:p w14:paraId="47F645B6" w14:textId="76010DAC" w:rsidR="006F3D5B" w:rsidRDefault="0070259A" w:rsidP="006F3D5B">
      <w:pPr>
        <w:tabs>
          <w:tab w:val="left" w:pos="8789"/>
        </w:tabs>
        <w:spacing w:after="0" w:line="240" w:lineRule="auto"/>
        <w:rPr>
          <w:rFonts w:ascii="Times New Roman" w:eastAsia="Times New Roman" w:hAnsi="Times New Roman" w:cs="Times New Roman"/>
          <w:b/>
          <w:bCs/>
          <w:sz w:val="24"/>
          <w:szCs w:val="24"/>
          <w:lang w:eastAsia="ru-RU"/>
        </w:rPr>
      </w:pPr>
      <w:r w:rsidRPr="002D1756">
        <w:rPr>
          <w:rFonts w:ascii="Times New Roman" w:eastAsia="Times New Roman" w:hAnsi="Times New Roman" w:cs="Times New Roman"/>
          <w:b/>
          <w:bCs/>
          <w:sz w:val="24"/>
          <w:szCs w:val="24"/>
          <w:lang w:eastAsia="ru-RU"/>
        </w:rPr>
        <w:t>от 27.08.2020 г. № 42/7</w:t>
      </w:r>
    </w:p>
    <w:p w14:paraId="56D459BA" w14:textId="46252FDB" w:rsidR="003D5DDE" w:rsidRDefault="003F0B58" w:rsidP="003D5DDE">
      <w:pPr>
        <w:pStyle w:val="a9"/>
        <w:tabs>
          <w:tab w:val="left" w:pos="708"/>
        </w:tabs>
        <w:rPr>
          <w:b/>
        </w:rPr>
      </w:pPr>
      <w:r>
        <w:rPr>
          <w:b/>
        </w:rPr>
        <w:t xml:space="preserve">Примечание: </w:t>
      </w:r>
      <w:r w:rsidR="003D5DDE">
        <w:rPr>
          <w:b/>
        </w:rPr>
        <w:t>внесены изменения от 25.08.2022 г. № 58/7</w:t>
      </w:r>
      <w:r w:rsidR="009B676F">
        <w:rPr>
          <w:b/>
        </w:rPr>
        <w:t>,</w:t>
      </w:r>
    </w:p>
    <w:p w14:paraId="11C30662" w14:textId="3C9F57A9" w:rsidR="009B676F" w:rsidRDefault="009B676F" w:rsidP="003D5DDE">
      <w:pPr>
        <w:pStyle w:val="a9"/>
        <w:tabs>
          <w:tab w:val="left" w:pos="708"/>
        </w:tabs>
        <w:rPr>
          <w:b/>
        </w:rPr>
      </w:pPr>
      <w:r w:rsidRPr="009B676F">
        <w:rPr>
          <w:b/>
        </w:rPr>
        <w:t>от 29.06.2023 г. № 5</w:t>
      </w:r>
      <w:r>
        <w:rPr>
          <w:b/>
        </w:rPr>
        <w:t>4</w:t>
      </w:r>
      <w:r w:rsidRPr="009B676F">
        <w:rPr>
          <w:b/>
        </w:rPr>
        <w:t>/8</w:t>
      </w:r>
      <w:r w:rsidR="006B400B">
        <w:rPr>
          <w:b/>
        </w:rPr>
        <w:t xml:space="preserve">, </w:t>
      </w:r>
      <w:r w:rsidR="006B400B" w:rsidRPr="006B400B">
        <w:rPr>
          <w:b/>
        </w:rPr>
        <w:t>от 28.11.24г. № 6</w:t>
      </w:r>
      <w:r w:rsidR="006B400B">
        <w:rPr>
          <w:b/>
        </w:rPr>
        <w:t>9</w:t>
      </w:r>
      <w:r w:rsidR="006B400B" w:rsidRPr="006B400B">
        <w:rPr>
          <w:b/>
        </w:rPr>
        <w:t>/8</w:t>
      </w:r>
      <w:r w:rsidR="003F0B58">
        <w:rPr>
          <w:b/>
        </w:rPr>
        <w:t>, от 26.06.2025 г. 47/8</w:t>
      </w:r>
    </w:p>
    <w:p w14:paraId="4DDD2C63" w14:textId="77777777" w:rsidR="006F3D5B" w:rsidRPr="002D1756" w:rsidRDefault="006F3D5B" w:rsidP="006F3D5B">
      <w:pPr>
        <w:spacing w:after="0" w:line="240" w:lineRule="auto"/>
        <w:jc w:val="both"/>
        <w:rPr>
          <w:rFonts w:ascii="Times New Roman" w:eastAsia="Times New Roman" w:hAnsi="Times New Roman" w:cs="Times New Roman"/>
          <w:b/>
          <w:sz w:val="28"/>
          <w:szCs w:val="20"/>
          <w:lang w:eastAsia="ru-RU"/>
        </w:rPr>
      </w:pPr>
    </w:p>
    <w:p w14:paraId="38FCA091" w14:textId="77777777" w:rsidR="006F3D5B" w:rsidRPr="002D1756" w:rsidRDefault="006F3D5B" w:rsidP="006F3D5B">
      <w:pPr>
        <w:autoSpaceDE w:val="0"/>
        <w:autoSpaceDN w:val="0"/>
        <w:adjustRightInd w:val="0"/>
        <w:spacing w:after="0" w:line="240" w:lineRule="auto"/>
        <w:ind w:right="4962"/>
        <w:jc w:val="both"/>
        <w:rPr>
          <w:rFonts w:ascii="Times New Roman" w:hAnsi="Times New Roman" w:cs="Times New Roman"/>
          <w:b/>
          <w:sz w:val="24"/>
          <w:szCs w:val="24"/>
        </w:rPr>
      </w:pPr>
      <w:r w:rsidRPr="002D1756">
        <w:rPr>
          <w:rFonts w:ascii="Times New Roman" w:eastAsia="Times New Roman" w:hAnsi="Times New Roman" w:cs="Times New Roman"/>
          <w:b/>
          <w:sz w:val="24"/>
          <w:szCs w:val="24"/>
          <w:lang w:eastAsia="ru-RU"/>
        </w:rPr>
        <w:t>О</w:t>
      </w:r>
      <w:r w:rsidR="00964C75" w:rsidRPr="002D1756">
        <w:rPr>
          <w:rFonts w:ascii="Times New Roman" w:eastAsia="Times New Roman" w:hAnsi="Times New Roman" w:cs="Times New Roman"/>
          <w:b/>
          <w:sz w:val="24"/>
          <w:szCs w:val="24"/>
          <w:lang w:eastAsia="ru-RU"/>
        </w:rPr>
        <w:t xml:space="preserve">б утверждении </w:t>
      </w:r>
      <w:r w:rsidR="00DF685D" w:rsidRPr="002D1756">
        <w:rPr>
          <w:rFonts w:ascii="Times New Roman" w:eastAsia="Times New Roman" w:hAnsi="Times New Roman" w:cs="Times New Roman"/>
          <w:b/>
          <w:sz w:val="24"/>
          <w:szCs w:val="24"/>
          <w:lang w:eastAsia="ru-RU"/>
        </w:rPr>
        <w:t>П</w:t>
      </w:r>
      <w:r w:rsidR="00964C75" w:rsidRPr="002D1756">
        <w:rPr>
          <w:rFonts w:ascii="Times New Roman" w:eastAsia="Times New Roman" w:hAnsi="Times New Roman" w:cs="Times New Roman"/>
          <w:b/>
          <w:sz w:val="24"/>
          <w:szCs w:val="24"/>
          <w:lang w:eastAsia="ru-RU"/>
        </w:rPr>
        <w:t>оложения о муниципальном специализированном жилищном фонде города Усолье-Сибирское</w:t>
      </w:r>
    </w:p>
    <w:p w14:paraId="4EA8A2E8" w14:textId="77777777" w:rsidR="006F3D5B" w:rsidRPr="002D1756" w:rsidRDefault="006F3D5B" w:rsidP="006F3D5B">
      <w:pPr>
        <w:spacing w:after="0" w:line="240" w:lineRule="auto"/>
        <w:ind w:right="5103"/>
        <w:jc w:val="both"/>
        <w:rPr>
          <w:rFonts w:ascii="Times New Roman" w:eastAsia="Times New Roman" w:hAnsi="Times New Roman" w:cs="Times New Roman"/>
          <w:b/>
          <w:sz w:val="24"/>
          <w:szCs w:val="20"/>
          <w:lang w:eastAsia="ru-RU"/>
        </w:rPr>
      </w:pPr>
    </w:p>
    <w:p w14:paraId="367E7C04" w14:textId="77777777" w:rsidR="00964C75" w:rsidRPr="002D1756" w:rsidRDefault="006F3D5B" w:rsidP="004B02C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bCs/>
          <w:sz w:val="28"/>
          <w:szCs w:val="28"/>
        </w:rPr>
        <w:t xml:space="preserve">В соответствии с </w:t>
      </w:r>
      <w:r w:rsidR="00964C75" w:rsidRPr="002D1756">
        <w:rPr>
          <w:rFonts w:ascii="Times New Roman" w:hAnsi="Times New Roman" w:cs="Times New Roman"/>
          <w:sz w:val="28"/>
          <w:szCs w:val="28"/>
        </w:rPr>
        <w:t xml:space="preserve">Жилищным кодексом Российской Федерации, </w:t>
      </w:r>
      <w:r w:rsidRPr="002D1756">
        <w:rPr>
          <w:rFonts w:ascii="Times New Roman" w:hAnsi="Times New Roman" w:cs="Times New Roman"/>
          <w:sz w:val="28"/>
          <w:szCs w:val="28"/>
        </w:rPr>
        <w:t xml:space="preserve">Федеральным </w:t>
      </w:r>
      <w:hyperlink r:id="rId5" w:history="1">
        <w:r w:rsidRPr="002D1756">
          <w:rPr>
            <w:rFonts w:ascii="Times New Roman" w:hAnsi="Times New Roman" w:cs="Times New Roman"/>
            <w:sz w:val="28"/>
            <w:szCs w:val="28"/>
          </w:rPr>
          <w:t>законом</w:t>
        </w:r>
      </w:hyperlink>
      <w:r w:rsidRPr="002D1756">
        <w:rPr>
          <w:rFonts w:ascii="Times New Roman" w:hAnsi="Times New Roman" w:cs="Times New Roman"/>
          <w:sz w:val="28"/>
          <w:szCs w:val="28"/>
        </w:rPr>
        <w:t xml:space="preserve"> от 06.10.2003</w:t>
      </w:r>
      <w:r w:rsidR="00964C75" w:rsidRPr="002D1756">
        <w:rPr>
          <w:rFonts w:ascii="Times New Roman" w:hAnsi="Times New Roman" w:cs="Times New Roman"/>
          <w:sz w:val="28"/>
          <w:szCs w:val="28"/>
        </w:rPr>
        <w:t xml:space="preserve"> г.</w:t>
      </w:r>
      <w:r w:rsidRPr="002D1756">
        <w:rPr>
          <w:rFonts w:ascii="Times New Roman" w:hAnsi="Times New Roman" w:cs="Times New Roman"/>
          <w:sz w:val="28"/>
          <w:szCs w:val="28"/>
        </w:rPr>
        <w:t xml:space="preserve"> № 131-ФЗ «Об общих принципах организации</w:t>
      </w:r>
      <w:r w:rsidRPr="002D1756">
        <w:rPr>
          <w:rFonts w:ascii="Times New Roman" w:hAnsi="Times New Roman" w:cs="Times New Roman"/>
          <w:bCs/>
          <w:sz w:val="28"/>
          <w:szCs w:val="28"/>
        </w:rPr>
        <w:t xml:space="preserve"> местного самоуправления в Российской Федерации», </w:t>
      </w:r>
      <w:hyperlink r:id="rId6" w:history="1">
        <w:r w:rsidR="00964C75" w:rsidRPr="002D1756">
          <w:rPr>
            <w:rFonts w:ascii="Times New Roman" w:hAnsi="Times New Roman" w:cs="Times New Roman"/>
            <w:sz w:val="28"/>
            <w:szCs w:val="28"/>
          </w:rPr>
          <w:t>постановлением</w:t>
        </w:r>
      </w:hyperlink>
      <w:r w:rsidR="00964C75" w:rsidRPr="002D1756">
        <w:rPr>
          <w:rFonts w:ascii="Times New Roman" w:hAnsi="Times New Roman" w:cs="Times New Roman"/>
          <w:sz w:val="28"/>
          <w:szCs w:val="28"/>
        </w:rPr>
        <w:t xml:space="preserve"> Правительства Российской Федерации от 26.01.2006</w:t>
      </w:r>
      <w:r w:rsidR="004B02C0" w:rsidRPr="002D1756">
        <w:rPr>
          <w:rFonts w:ascii="Times New Roman" w:hAnsi="Times New Roman" w:cs="Times New Roman"/>
          <w:sz w:val="28"/>
          <w:szCs w:val="28"/>
        </w:rPr>
        <w:t xml:space="preserve"> г. №</w:t>
      </w:r>
      <w:r w:rsidR="00964C75" w:rsidRPr="002D1756">
        <w:rPr>
          <w:rFonts w:ascii="Times New Roman" w:hAnsi="Times New Roman" w:cs="Times New Roman"/>
          <w:sz w:val="28"/>
          <w:szCs w:val="28"/>
        </w:rPr>
        <w:t xml:space="preserve"> 42 </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Об утверждении Правил отнесения жилого помещения к специализированному жилищному фонду и типовых договоров найма специализированных жилых помещений</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 xml:space="preserve">, </w:t>
      </w:r>
      <w:hyperlink r:id="rId7" w:history="1">
        <w:r w:rsidR="00964C75" w:rsidRPr="002D1756">
          <w:rPr>
            <w:rFonts w:ascii="Times New Roman" w:hAnsi="Times New Roman" w:cs="Times New Roman"/>
            <w:sz w:val="28"/>
            <w:szCs w:val="28"/>
          </w:rPr>
          <w:t>Законом</w:t>
        </w:r>
      </w:hyperlink>
      <w:r w:rsidR="00964C75" w:rsidRPr="002D1756">
        <w:rPr>
          <w:rFonts w:ascii="Times New Roman" w:hAnsi="Times New Roman" w:cs="Times New Roman"/>
          <w:sz w:val="28"/>
          <w:szCs w:val="28"/>
        </w:rPr>
        <w:t xml:space="preserve"> Иркутской области от 10</w:t>
      </w:r>
      <w:r w:rsidR="004B02C0" w:rsidRPr="002D1756">
        <w:rPr>
          <w:rFonts w:ascii="Times New Roman" w:hAnsi="Times New Roman" w:cs="Times New Roman"/>
          <w:sz w:val="28"/>
          <w:szCs w:val="28"/>
        </w:rPr>
        <w:t>.12.</w:t>
      </w:r>
      <w:r w:rsidR="00964C75" w:rsidRPr="002D1756">
        <w:rPr>
          <w:rFonts w:ascii="Times New Roman" w:hAnsi="Times New Roman" w:cs="Times New Roman"/>
          <w:sz w:val="28"/>
          <w:szCs w:val="28"/>
        </w:rPr>
        <w:t xml:space="preserve"> 2007 г</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 xml:space="preserve"> </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 xml:space="preserve"> 117-оз </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О порядке и условиях предоставления в Иркутской области жилых помещений для социальной защиты отдельных категорий граждан</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 xml:space="preserve">, руководствуясь </w:t>
      </w:r>
      <w:hyperlink r:id="rId8" w:history="1">
        <w:r w:rsidR="00964C75" w:rsidRPr="002D1756">
          <w:rPr>
            <w:rFonts w:ascii="Times New Roman" w:hAnsi="Times New Roman" w:cs="Times New Roman"/>
            <w:sz w:val="28"/>
            <w:szCs w:val="28"/>
          </w:rPr>
          <w:t>статьями 36</w:t>
        </w:r>
      </w:hyperlink>
      <w:r w:rsidR="00964C75" w:rsidRPr="002D1756">
        <w:rPr>
          <w:rFonts w:ascii="Times New Roman" w:hAnsi="Times New Roman" w:cs="Times New Roman"/>
          <w:sz w:val="28"/>
          <w:szCs w:val="28"/>
        </w:rPr>
        <w:t xml:space="preserve">, </w:t>
      </w:r>
      <w:hyperlink r:id="rId9" w:history="1">
        <w:r w:rsidR="00964C75" w:rsidRPr="002D1756">
          <w:rPr>
            <w:rFonts w:ascii="Times New Roman" w:hAnsi="Times New Roman" w:cs="Times New Roman"/>
            <w:sz w:val="28"/>
            <w:szCs w:val="28"/>
          </w:rPr>
          <w:t>54</w:t>
        </w:r>
      </w:hyperlink>
      <w:r w:rsidR="00964C75" w:rsidRPr="002D1756">
        <w:rPr>
          <w:rFonts w:ascii="Times New Roman" w:hAnsi="Times New Roman" w:cs="Times New Roman"/>
          <w:sz w:val="28"/>
          <w:szCs w:val="28"/>
        </w:rPr>
        <w:t xml:space="preserve"> Устава муниципального образования </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город Усолье-Сибирское</w:t>
      </w:r>
      <w:r w:rsidR="004B02C0" w:rsidRPr="002D1756">
        <w:rPr>
          <w:rFonts w:ascii="Times New Roman" w:hAnsi="Times New Roman" w:cs="Times New Roman"/>
          <w:sz w:val="28"/>
          <w:szCs w:val="28"/>
        </w:rPr>
        <w:t>»</w:t>
      </w:r>
      <w:r w:rsidR="00964C75" w:rsidRPr="002D1756">
        <w:rPr>
          <w:rFonts w:ascii="Times New Roman" w:hAnsi="Times New Roman" w:cs="Times New Roman"/>
          <w:sz w:val="28"/>
          <w:szCs w:val="28"/>
        </w:rPr>
        <w:t>, Дума города Усолье-Сибирское, решила:</w:t>
      </w:r>
    </w:p>
    <w:p w14:paraId="2D688836" w14:textId="77777777" w:rsidR="006F3D5B" w:rsidRPr="002D1756" w:rsidRDefault="006F3D5B" w:rsidP="004B02C0">
      <w:pPr>
        <w:pStyle w:val="2"/>
        <w:ind w:right="0"/>
        <w:jc w:val="center"/>
        <w:rPr>
          <w:bCs/>
          <w:szCs w:val="28"/>
        </w:rPr>
      </w:pPr>
    </w:p>
    <w:p w14:paraId="1E3E4288" w14:textId="77777777" w:rsidR="006F3D5B" w:rsidRPr="002D1756" w:rsidRDefault="006F3D5B" w:rsidP="004B02C0">
      <w:pPr>
        <w:pStyle w:val="2"/>
        <w:ind w:right="0"/>
        <w:jc w:val="center"/>
        <w:rPr>
          <w:b/>
          <w:szCs w:val="28"/>
        </w:rPr>
      </w:pPr>
      <w:r w:rsidRPr="002D1756">
        <w:rPr>
          <w:b/>
          <w:szCs w:val="28"/>
        </w:rPr>
        <w:t>РЕШИЛА:</w:t>
      </w:r>
    </w:p>
    <w:p w14:paraId="558B16C0" w14:textId="77777777" w:rsidR="006F3D5B" w:rsidRPr="002D1756" w:rsidRDefault="006F3D5B" w:rsidP="004B02C0">
      <w:pPr>
        <w:autoSpaceDE w:val="0"/>
        <w:autoSpaceDN w:val="0"/>
        <w:adjustRightInd w:val="0"/>
        <w:spacing w:after="0" w:line="240" w:lineRule="auto"/>
        <w:ind w:firstLine="540"/>
        <w:jc w:val="both"/>
        <w:rPr>
          <w:rFonts w:ascii="Times New Roman" w:hAnsi="Times New Roman" w:cs="Times New Roman"/>
          <w:sz w:val="28"/>
          <w:szCs w:val="28"/>
        </w:rPr>
      </w:pPr>
    </w:p>
    <w:p w14:paraId="53F49831" w14:textId="77777777" w:rsidR="004B02C0" w:rsidRPr="002D1756" w:rsidRDefault="004B02C0" w:rsidP="004B02C0">
      <w:pPr>
        <w:pStyle w:val="a5"/>
        <w:numPr>
          <w:ilvl w:val="0"/>
          <w:numId w:val="1"/>
        </w:numPr>
        <w:tabs>
          <w:tab w:val="left" w:pos="993"/>
        </w:tabs>
        <w:autoSpaceDE w:val="0"/>
        <w:autoSpaceDN w:val="0"/>
        <w:adjustRightInd w:val="0"/>
        <w:spacing w:after="0" w:line="240" w:lineRule="auto"/>
        <w:ind w:left="0" w:firstLine="709"/>
        <w:jc w:val="both"/>
        <w:rPr>
          <w:rFonts w:ascii="Times New Roman" w:hAnsi="Times New Roman" w:cs="Times New Roman"/>
          <w:sz w:val="28"/>
          <w:szCs w:val="28"/>
        </w:rPr>
      </w:pPr>
      <w:r w:rsidRPr="002D1756">
        <w:rPr>
          <w:rFonts w:ascii="Times New Roman" w:hAnsi="Times New Roman" w:cs="Times New Roman"/>
          <w:sz w:val="28"/>
          <w:szCs w:val="28"/>
        </w:rPr>
        <w:t>Утвердить Положение о муниципальном специализированном жилищном фонде города Усолье-Сибирское.</w:t>
      </w:r>
    </w:p>
    <w:p w14:paraId="697F84D6" w14:textId="77777777" w:rsidR="0061174D" w:rsidRPr="002D1756" w:rsidRDefault="0061174D" w:rsidP="004B02C0">
      <w:pPr>
        <w:pStyle w:val="a5"/>
        <w:numPr>
          <w:ilvl w:val="0"/>
          <w:numId w:val="1"/>
        </w:numPr>
        <w:tabs>
          <w:tab w:val="left" w:pos="993"/>
        </w:tabs>
        <w:autoSpaceDE w:val="0"/>
        <w:autoSpaceDN w:val="0"/>
        <w:adjustRightInd w:val="0"/>
        <w:spacing w:after="0" w:line="240" w:lineRule="auto"/>
        <w:ind w:left="0"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 </w:t>
      </w:r>
      <w:r w:rsidR="004B02C0" w:rsidRPr="002D1756">
        <w:rPr>
          <w:rFonts w:ascii="Times New Roman" w:hAnsi="Times New Roman" w:cs="Times New Roman"/>
          <w:sz w:val="28"/>
          <w:szCs w:val="28"/>
        </w:rPr>
        <w:t xml:space="preserve">Отменить решение Думы города Усолье-Сибирское от 30.08.2018 г. № 74/7 «Об утверждении Положения </w:t>
      </w:r>
      <w:r w:rsidR="00DF685D" w:rsidRPr="002D1756">
        <w:rPr>
          <w:rFonts w:ascii="Times New Roman" w:hAnsi="Times New Roman" w:cs="Times New Roman"/>
          <w:sz w:val="28"/>
          <w:szCs w:val="28"/>
        </w:rPr>
        <w:t>о муниципальном специализированном жилищном фонде города Усолье-Сибирское</w:t>
      </w:r>
      <w:r w:rsidR="004B02C0" w:rsidRPr="002D1756">
        <w:rPr>
          <w:rFonts w:ascii="Times New Roman" w:hAnsi="Times New Roman" w:cs="Times New Roman"/>
          <w:sz w:val="28"/>
          <w:szCs w:val="28"/>
        </w:rPr>
        <w:t>»</w:t>
      </w:r>
      <w:r w:rsidR="00DF685D" w:rsidRPr="002D1756">
        <w:rPr>
          <w:rFonts w:ascii="Times New Roman" w:hAnsi="Times New Roman" w:cs="Times New Roman"/>
          <w:sz w:val="28"/>
          <w:szCs w:val="28"/>
        </w:rPr>
        <w:t>.</w:t>
      </w:r>
    </w:p>
    <w:p w14:paraId="5C17FB4E" w14:textId="77777777" w:rsidR="002B6DAE" w:rsidRPr="002D1756" w:rsidRDefault="00DF685D" w:rsidP="004B02C0">
      <w:pPr>
        <w:tabs>
          <w:tab w:val="left" w:pos="993"/>
          <w:tab w:val="left" w:pos="10206"/>
        </w:tabs>
        <w:spacing w:after="0" w:line="240" w:lineRule="auto"/>
        <w:ind w:firstLine="709"/>
        <w:jc w:val="both"/>
        <w:rPr>
          <w:rFonts w:ascii="Times New Roman" w:eastAsia="Times New Roman" w:hAnsi="Times New Roman" w:cs="Times New Roman"/>
          <w:sz w:val="28"/>
          <w:szCs w:val="28"/>
          <w:lang w:eastAsia="ru-RU"/>
        </w:rPr>
      </w:pPr>
      <w:r w:rsidRPr="002D1756">
        <w:rPr>
          <w:rFonts w:ascii="Times New Roman" w:eastAsia="Times New Roman" w:hAnsi="Times New Roman" w:cs="Times New Roman"/>
          <w:sz w:val="28"/>
          <w:szCs w:val="28"/>
          <w:lang w:eastAsia="ru-RU"/>
        </w:rPr>
        <w:t>3</w:t>
      </w:r>
      <w:r w:rsidR="006F3D5B" w:rsidRPr="002D1756">
        <w:rPr>
          <w:rFonts w:ascii="Times New Roman" w:eastAsia="Times New Roman" w:hAnsi="Times New Roman" w:cs="Times New Roman"/>
          <w:sz w:val="28"/>
          <w:szCs w:val="28"/>
          <w:lang w:eastAsia="ru-RU"/>
        </w:rPr>
        <w:t>.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1F10B8F4" w14:textId="77777777" w:rsidR="006F3D5B" w:rsidRPr="002D1756" w:rsidRDefault="00DF685D" w:rsidP="004B02C0">
      <w:pPr>
        <w:tabs>
          <w:tab w:val="left" w:pos="993"/>
          <w:tab w:val="left" w:pos="10206"/>
        </w:tabs>
        <w:spacing w:after="0" w:line="240" w:lineRule="auto"/>
        <w:ind w:firstLine="709"/>
        <w:jc w:val="both"/>
        <w:rPr>
          <w:rFonts w:ascii="Times New Roman" w:eastAsia="Times New Roman" w:hAnsi="Times New Roman" w:cs="Times New Roman"/>
          <w:sz w:val="28"/>
          <w:szCs w:val="28"/>
          <w:lang w:eastAsia="ru-RU"/>
        </w:rPr>
      </w:pPr>
      <w:r w:rsidRPr="002D1756">
        <w:rPr>
          <w:rFonts w:ascii="Times New Roman" w:eastAsia="Times New Roman" w:hAnsi="Times New Roman" w:cs="Times New Roman"/>
          <w:sz w:val="28"/>
          <w:szCs w:val="28"/>
          <w:lang w:eastAsia="ru-RU"/>
        </w:rPr>
        <w:t>4</w:t>
      </w:r>
      <w:r w:rsidR="006F3D5B" w:rsidRPr="002D1756">
        <w:rPr>
          <w:rFonts w:ascii="Times New Roman" w:eastAsia="Times New Roman" w:hAnsi="Times New Roman" w:cs="Times New Roman"/>
          <w:sz w:val="28"/>
          <w:szCs w:val="28"/>
          <w:lang w:eastAsia="ru-RU"/>
        </w:rPr>
        <w:t>. Настоящее решение вступает в силу со дня официального опубликования</w:t>
      </w:r>
      <w:r w:rsidR="00964C75" w:rsidRPr="002D1756">
        <w:rPr>
          <w:rFonts w:ascii="Times New Roman" w:eastAsia="Times New Roman" w:hAnsi="Times New Roman" w:cs="Times New Roman"/>
          <w:sz w:val="28"/>
          <w:szCs w:val="28"/>
          <w:lang w:eastAsia="ru-RU"/>
        </w:rPr>
        <w:t xml:space="preserve"> в газете </w:t>
      </w:r>
      <w:r w:rsidR="00964C75" w:rsidRPr="002D1756">
        <w:rPr>
          <w:rFonts w:ascii="Times New Roman" w:hAnsi="Times New Roman" w:cs="Times New Roman"/>
          <w:sz w:val="28"/>
          <w:szCs w:val="28"/>
        </w:rPr>
        <w:t>«Официальное Усолье»</w:t>
      </w:r>
      <w:r w:rsidR="006F3D5B" w:rsidRPr="002D1756">
        <w:rPr>
          <w:rFonts w:ascii="Times New Roman" w:eastAsia="Times New Roman" w:hAnsi="Times New Roman" w:cs="Times New Roman"/>
          <w:sz w:val="28"/>
          <w:szCs w:val="28"/>
          <w:lang w:eastAsia="ru-RU"/>
        </w:rPr>
        <w:t>.</w:t>
      </w:r>
    </w:p>
    <w:p w14:paraId="5F942568" w14:textId="77777777" w:rsidR="006F3D5B" w:rsidRPr="002D1756" w:rsidRDefault="006F3D5B" w:rsidP="004B02C0">
      <w:pPr>
        <w:tabs>
          <w:tab w:val="left" w:pos="993"/>
        </w:tabs>
        <w:spacing w:after="0" w:line="240" w:lineRule="auto"/>
        <w:ind w:right="-185" w:firstLine="709"/>
        <w:jc w:val="both"/>
        <w:rPr>
          <w:rFonts w:ascii="Times New Roman" w:eastAsia="Times New Roman" w:hAnsi="Times New Roman" w:cs="Times New Roman"/>
          <w:sz w:val="28"/>
          <w:szCs w:val="28"/>
          <w:lang w:eastAsia="ru-RU"/>
        </w:rPr>
      </w:pPr>
    </w:p>
    <w:p w14:paraId="7563B687" w14:textId="77777777" w:rsidR="002D1756" w:rsidRPr="002D1756" w:rsidRDefault="006F3D5B" w:rsidP="006F3D5B">
      <w:pPr>
        <w:autoSpaceDE w:val="0"/>
        <w:autoSpaceDN w:val="0"/>
        <w:adjustRightInd w:val="0"/>
        <w:spacing w:after="0" w:line="240" w:lineRule="auto"/>
        <w:rPr>
          <w:rFonts w:ascii="Times New Roman" w:eastAsia="Times New Roman" w:hAnsi="Times New Roman" w:cs="Times New Roman"/>
          <w:b/>
          <w:sz w:val="28"/>
          <w:szCs w:val="28"/>
          <w:lang w:val="x-none" w:eastAsia="ru-RU"/>
        </w:rPr>
      </w:pPr>
      <w:r w:rsidRPr="002D1756">
        <w:rPr>
          <w:rFonts w:ascii="Times New Roman" w:eastAsia="Times New Roman" w:hAnsi="Times New Roman" w:cs="Times New Roman"/>
          <w:b/>
          <w:sz w:val="28"/>
          <w:szCs w:val="28"/>
          <w:lang w:val="x-none" w:eastAsia="ru-RU"/>
        </w:rPr>
        <w:t>Председатель Думы</w:t>
      </w:r>
    </w:p>
    <w:p w14:paraId="345E10DF" w14:textId="13013E22" w:rsidR="006F3D5B" w:rsidRPr="002D1756" w:rsidRDefault="006F3D5B" w:rsidP="006F3D5B">
      <w:pPr>
        <w:autoSpaceDE w:val="0"/>
        <w:autoSpaceDN w:val="0"/>
        <w:adjustRightInd w:val="0"/>
        <w:spacing w:after="0" w:line="240" w:lineRule="auto"/>
        <w:rPr>
          <w:rFonts w:ascii="Times New Roman" w:eastAsia="Times New Roman" w:hAnsi="Times New Roman" w:cs="Times New Roman"/>
          <w:b/>
          <w:sz w:val="28"/>
          <w:szCs w:val="28"/>
          <w:lang w:val="x-none" w:eastAsia="ru-RU"/>
        </w:rPr>
      </w:pPr>
      <w:r w:rsidRPr="002D1756">
        <w:rPr>
          <w:rFonts w:ascii="Times New Roman" w:eastAsia="Times New Roman" w:hAnsi="Times New Roman" w:cs="Times New Roman"/>
          <w:b/>
          <w:sz w:val="28"/>
          <w:szCs w:val="28"/>
          <w:lang w:val="x-none" w:eastAsia="ru-RU"/>
        </w:rPr>
        <w:t>города Усолье-Сибирское</w:t>
      </w:r>
      <w:r w:rsidRPr="002D1756">
        <w:rPr>
          <w:rFonts w:ascii="Times New Roman" w:eastAsia="Times New Roman" w:hAnsi="Times New Roman" w:cs="Times New Roman"/>
          <w:b/>
          <w:sz w:val="28"/>
          <w:szCs w:val="28"/>
          <w:lang w:val="x-none" w:eastAsia="ru-RU"/>
        </w:rPr>
        <w:tab/>
      </w:r>
      <w:r w:rsidRPr="002D1756">
        <w:rPr>
          <w:rFonts w:ascii="Times New Roman" w:eastAsia="Times New Roman" w:hAnsi="Times New Roman" w:cs="Times New Roman"/>
          <w:b/>
          <w:sz w:val="28"/>
          <w:szCs w:val="28"/>
          <w:lang w:val="x-none" w:eastAsia="ru-RU"/>
        </w:rPr>
        <w:tab/>
      </w:r>
      <w:r w:rsidRPr="002D1756">
        <w:rPr>
          <w:rFonts w:ascii="Times New Roman" w:eastAsia="Times New Roman" w:hAnsi="Times New Roman" w:cs="Times New Roman"/>
          <w:b/>
          <w:sz w:val="28"/>
          <w:szCs w:val="28"/>
          <w:lang w:eastAsia="ru-RU"/>
        </w:rPr>
        <w:t xml:space="preserve">          </w:t>
      </w:r>
      <w:r w:rsidR="00DF685D" w:rsidRPr="002D1756">
        <w:rPr>
          <w:rFonts w:ascii="Times New Roman" w:eastAsia="Times New Roman" w:hAnsi="Times New Roman" w:cs="Times New Roman"/>
          <w:b/>
          <w:sz w:val="28"/>
          <w:szCs w:val="28"/>
          <w:lang w:eastAsia="ru-RU"/>
        </w:rPr>
        <w:t xml:space="preserve">    </w:t>
      </w:r>
      <w:r w:rsidR="002D1756" w:rsidRPr="002D1756">
        <w:rPr>
          <w:rFonts w:ascii="Times New Roman" w:eastAsia="Times New Roman" w:hAnsi="Times New Roman" w:cs="Times New Roman"/>
          <w:b/>
          <w:sz w:val="28"/>
          <w:szCs w:val="28"/>
          <w:lang w:eastAsia="ru-RU"/>
        </w:rPr>
        <w:tab/>
      </w:r>
      <w:r w:rsidR="002D1756" w:rsidRPr="002D1756">
        <w:rPr>
          <w:rFonts w:ascii="Times New Roman" w:eastAsia="Times New Roman" w:hAnsi="Times New Roman" w:cs="Times New Roman"/>
          <w:b/>
          <w:sz w:val="28"/>
          <w:szCs w:val="28"/>
          <w:lang w:eastAsia="ru-RU"/>
        </w:rPr>
        <w:tab/>
      </w:r>
      <w:r w:rsidR="002D1756" w:rsidRPr="002D1756">
        <w:rPr>
          <w:rFonts w:ascii="Times New Roman" w:eastAsia="Times New Roman" w:hAnsi="Times New Roman" w:cs="Times New Roman"/>
          <w:b/>
          <w:sz w:val="28"/>
          <w:szCs w:val="28"/>
          <w:lang w:eastAsia="ru-RU"/>
        </w:rPr>
        <w:tab/>
      </w:r>
      <w:r w:rsidRPr="002D1756">
        <w:rPr>
          <w:rFonts w:ascii="Times New Roman" w:eastAsia="Times New Roman" w:hAnsi="Times New Roman" w:cs="Times New Roman"/>
          <w:b/>
          <w:sz w:val="28"/>
          <w:szCs w:val="28"/>
          <w:lang w:val="x-none" w:eastAsia="ru-RU"/>
        </w:rPr>
        <w:t>Н.А. Ефремкина</w:t>
      </w:r>
    </w:p>
    <w:p w14:paraId="761B3A8F" w14:textId="2C06B4E4" w:rsidR="00F925C0" w:rsidRPr="002D1756" w:rsidRDefault="006F3D5B" w:rsidP="002D1756">
      <w:pPr>
        <w:autoSpaceDE w:val="0"/>
        <w:autoSpaceDN w:val="0"/>
        <w:adjustRightInd w:val="0"/>
        <w:spacing w:after="0" w:line="240" w:lineRule="auto"/>
        <w:rPr>
          <w:rFonts w:ascii="Times New Roman" w:eastAsia="Times New Roman" w:hAnsi="Times New Roman" w:cs="Times New Roman"/>
          <w:b/>
          <w:sz w:val="28"/>
          <w:szCs w:val="28"/>
          <w:lang w:val="x-none" w:eastAsia="ru-RU"/>
        </w:rPr>
      </w:pPr>
      <w:r w:rsidRPr="002D1756">
        <w:rPr>
          <w:rFonts w:ascii="Times New Roman" w:eastAsia="Times New Roman" w:hAnsi="Times New Roman" w:cs="Times New Roman"/>
          <w:b/>
          <w:sz w:val="28"/>
          <w:szCs w:val="28"/>
          <w:lang w:eastAsia="ru-RU"/>
        </w:rPr>
        <w:t xml:space="preserve"> </w:t>
      </w:r>
    </w:p>
    <w:p w14:paraId="5837A6F2" w14:textId="4DB7751D" w:rsidR="006F3D5B" w:rsidRPr="002D1756" w:rsidRDefault="006F3D5B" w:rsidP="006F3D5B">
      <w:pPr>
        <w:spacing w:after="0" w:line="240" w:lineRule="auto"/>
        <w:ind w:right="-185"/>
        <w:rPr>
          <w:rFonts w:ascii="Times New Roman" w:eastAsia="Times New Roman" w:hAnsi="Times New Roman" w:cs="Times New Roman"/>
          <w:b/>
          <w:sz w:val="28"/>
          <w:szCs w:val="28"/>
          <w:lang w:val="x-none" w:eastAsia="ru-RU"/>
        </w:rPr>
      </w:pPr>
      <w:r w:rsidRPr="002D1756">
        <w:rPr>
          <w:rFonts w:ascii="Times New Roman" w:eastAsia="Times New Roman" w:hAnsi="Times New Roman" w:cs="Times New Roman"/>
          <w:b/>
          <w:sz w:val="28"/>
          <w:szCs w:val="28"/>
          <w:lang w:val="x-none" w:eastAsia="ru-RU"/>
        </w:rPr>
        <w:t>Мэр города</w:t>
      </w:r>
      <w:r w:rsidRPr="002D1756">
        <w:rPr>
          <w:rFonts w:ascii="Times New Roman" w:eastAsia="Times New Roman" w:hAnsi="Times New Roman" w:cs="Times New Roman"/>
          <w:b/>
          <w:sz w:val="28"/>
          <w:szCs w:val="28"/>
          <w:lang w:eastAsia="ru-RU"/>
        </w:rPr>
        <w:t xml:space="preserve"> </w:t>
      </w:r>
      <w:r w:rsidRPr="002D1756">
        <w:rPr>
          <w:rFonts w:ascii="Times New Roman" w:eastAsia="Times New Roman" w:hAnsi="Times New Roman" w:cs="Times New Roman"/>
          <w:b/>
          <w:sz w:val="28"/>
          <w:szCs w:val="28"/>
          <w:lang w:val="x-none" w:eastAsia="ru-RU"/>
        </w:rPr>
        <w:t xml:space="preserve">Усолье-Сибирское                                     </w:t>
      </w:r>
      <w:r w:rsidRPr="002D1756">
        <w:rPr>
          <w:rFonts w:ascii="Times New Roman" w:eastAsia="Times New Roman" w:hAnsi="Times New Roman" w:cs="Times New Roman"/>
          <w:b/>
          <w:sz w:val="28"/>
          <w:szCs w:val="28"/>
          <w:lang w:eastAsia="ru-RU"/>
        </w:rPr>
        <w:t xml:space="preserve">        </w:t>
      </w:r>
      <w:r w:rsidRPr="002D1756">
        <w:rPr>
          <w:rFonts w:ascii="Times New Roman" w:eastAsia="Times New Roman" w:hAnsi="Times New Roman" w:cs="Times New Roman"/>
          <w:b/>
          <w:sz w:val="28"/>
          <w:szCs w:val="28"/>
          <w:lang w:val="x-none" w:eastAsia="ru-RU"/>
        </w:rPr>
        <w:t xml:space="preserve"> М.В. Торопкин</w:t>
      </w:r>
    </w:p>
    <w:p w14:paraId="6A0C6D2D" w14:textId="77777777" w:rsidR="006F3D5B" w:rsidRPr="002D1756" w:rsidRDefault="006F3D5B" w:rsidP="006F3D5B">
      <w:pPr>
        <w:spacing w:after="0" w:line="240" w:lineRule="auto"/>
        <w:jc w:val="both"/>
        <w:rPr>
          <w:rFonts w:ascii="Times New Roman" w:eastAsia="Calibri" w:hAnsi="Times New Roman" w:cs="Times New Roman"/>
          <w:sz w:val="20"/>
          <w:szCs w:val="20"/>
        </w:rPr>
      </w:pPr>
    </w:p>
    <w:p w14:paraId="79C53A53" w14:textId="77777777" w:rsidR="006F3D5B" w:rsidRPr="002D1756" w:rsidRDefault="006F3D5B" w:rsidP="006F3D5B">
      <w:pPr>
        <w:spacing w:after="0" w:line="240" w:lineRule="auto"/>
        <w:jc w:val="both"/>
        <w:rPr>
          <w:rFonts w:ascii="Times New Roman" w:eastAsia="Calibri" w:hAnsi="Times New Roman" w:cs="Times New Roman"/>
          <w:sz w:val="20"/>
          <w:szCs w:val="20"/>
        </w:rPr>
      </w:pPr>
    </w:p>
    <w:p w14:paraId="03F40F09" w14:textId="77777777" w:rsidR="00940FB2" w:rsidRPr="002D1756" w:rsidRDefault="00940FB2" w:rsidP="00940FB2">
      <w:pPr>
        <w:pStyle w:val="ConsPlusNormal"/>
        <w:ind w:left="6804"/>
        <w:jc w:val="right"/>
        <w:rPr>
          <w:rFonts w:ascii="Times New Roman" w:hAnsi="Times New Roman" w:cs="Times New Roman"/>
          <w:b/>
          <w:bCs/>
          <w:sz w:val="24"/>
          <w:szCs w:val="24"/>
        </w:rPr>
      </w:pPr>
    </w:p>
    <w:p w14:paraId="292EA294" w14:textId="1043612F" w:rsidR="00912670" w:rsidRPr="002D1756" w:rsidRDefault="00912670" w:rsidP="00940FB2">
      <w:pPr>
        <w:pStyle w:val="ConsPlusNormal"/>
        <w:ind w:left="6804"/>
        <w:jc w:val="right"/>
        <w:rPr>
          <w:rFonts w:ascii="Times New Roman" w:hAnsi="Times New Roman" w:cs="Times New Roman"/>
          <w:b/>
          <w:bCs/>
          <w:sz w:val="24"/>
          <w:szCs w:val="24"/>
        </w:rPr>
      </w:pPr>
      <w:r w:rsidRPr="002D1756">
        <w:rPr>
          <w:rFonts w:ascii="Times New Roman" w:hAnsi="Times New Roman" w:cs="Times New Roman"/>
          <w:b/>
          <w:bCs/>
          <w:sz w:val="24"/>
          <w:szCs w:val="24"/>
        </w:rPr>
        <w:t>Утверждено</w:t>
      </w:r>
    </w:p>
    <w:p w14:paraId="7B253F5C" w14:textId="77777777" w:rsidR="00940FB2" w:rsidRPr="002D1756" w:rsidRDefault="00912670" w:rsidP="00940FB2">
      <w:pPr>
        <w:pStyle w:val="ConsPlusNormal"/>
        <w:ind w:left="6804"/>
        <w:jc w:val="right"/>
        <w:rPr>
          <w:rFonts w:ascii="Times New Roman" w:hAnsi="Times New Roman" w:cs="Times New Roman"/>
          <w:b/>
          <w:bCs/>
          <w:sz w:val="24"/>
          <w:szCs w:val="24"/>
        </w:rPr>
      </w:pPr>
      <w:r w:rsidRPr="002D1756">
        <w:rPr>
          <w:rFonts w:ascii="Times New Roman" w:hAnsi="Times New Roman" w:cs="Times New Roman"/>
          <w:b/>
          <w:bCs/>
          <w:sz w:val="24"/>
          <w:szCs w:val="24"/>
        </w:rPr>
        <w:t xml:space="preserve">решением Думы </w:t>
      </w:r>
    </w:p>
    <w:p w14:paraId="7D1FD22B" w14:textId="7FE123BE" w:rsidR="00912670" w:rsidRPr="002D1756" w:rsidRDefault="00912670" w:rsidP="00940FB2">
      <w:pPr>
        <w:pStyle w:val="ConsPlusNormal"/>
        <w:ind w:left="6804"/>
        <w:jc w:val="right"/>
        <w:rPr>
          <w:rFonts w:ascii="Times New Roman" w:hAnsi="Times New Roman" w:cs="Times New Roman"/>
          <w:b/>
          <w:bCs/>
          <w:sz w:val="24"/>
          <w:szCs w:val="24"/>
        </w:rPr>
      </w:pPr>
      <w:r w:rsidRPr="002D1756">
        <w:rPr>
          <w:rFonts w:ascii="Times New Roman" w:hAnsi="Times New Roman" w:cs="Times New Roman"/>
          <w:b/>
          <w:bCs/>
          <w:sz w:val="24"/>
          <w:szCs w:val="24"/>
        </w:rPr>
        <w:t>города Усолье-Сибирское</w:t>
      </w:r>
    </w:p>
    <w:p w14:paraId="48CEA39F" w14:textId="17F0E9BB" w:rsidR="00912670" w:rsidRPr="002D1756" w:rsidRDefault="00940FB2" w:rsidP="00940FB2">
      <w:pPr>
        <w:pStyle w:val="ConsPlusNormal"/>
        <w:ind w:left="6804"/>
        <w:jc w:val="right"/>
        <w:rPr>
          <w:rFonts w:ascii="Times New Roman" w:hAnsi="Times New Roman" w:cs="Times New Roman"/>
          <w:b/>
          <w:bCs/>
          <w:sz w:val="24"/>
          <w:szCs w:val="24"/>
        </w:rPr>
      </w:pPr>
      <w:r w:rsidRPr="002D1756">
        <w:rPr>
          <w:rFonts w:ascii="Times New Roman" w:hAnsi="Times New Roman" w:cs="Times New Roman"/>
          <w:b/>
          <w:bCs/>
          <w:sz w:val="24"/>
          <w:szCs w:val="24"/>
        </w:rPr>
        <w:t>от 27.08.2020 г. № 42/7</w:t>
      </w:r>
    </w:p>
    <w:p w14:paraId="3A67E919" w14:textId="77777777" w:rsidR="00912670" w:rsidRPr="002D1756" w:rsidRDefault="00912670" w:rsidP="00940FB2">
      <w:pPr>
        <w:pStyle w:val="ConsPlusNormal"/>
        <w:ind w:left="6804"/>
        <w:jc w:val="right"/>
        <w:rPr>
          <w:rFonts w:ascii="Times New Roman" w:hAnsi="Times New Roman" w:cs="Times New Roman"/>
          <w:sz w:val="28"/>
          <w:szCs w:val="28"/>
        </w:rPr>
      </w:pPr>
    </w:p>
    <w:p w14:paraId="3F6631DC" w14:textId="77777777" w:rsidR="00912670" w:rsidRPr="002D1756" w:rsidRDefault="00912670" w:rsidP="00912670">
      <w:pPr>
        <w:pStyle w:val="ConsPlusNormal"/>
        <w:jc w:val="both"/>
        <w:rPr>
          <w:rFonts w:ascii="Times New Roman" w:hAnsi="Times New Roman" w:cs="Times New Roman"/>
          <w:sz w:val="28"/>
          <w:szCs w:val="28"/>
        </w:rPr>
      </w:pPr>
    </w:p>
    <w:p w14:paraId="4E938D3A" w14:textId="77777777" w:rsidR="00912670" w:rsidRPr="002D1756" w:rsidRDefault="00912670" w:rsidP="00912670">
      <w:pPr>
        <w:pStyle w:val="ConsPlusTitle"/>
        <w:jc w:val="center"/>
        <w:rPr>
          <w:rFonts w:ascii="Times New Roman" w:hAnsi="Times New Roman" w:cs="Times New Roman"/>
          <w:sz w:val="28"/>
          <w:szCs w:val="28"/>
        </w:rPr>
      </w:pPr>
      <w:bookmarkStart w:id="0" w:name="P42"/>
      <w:bookmarkEnd w:id="0"/>
      <w:r w:rsidRPr="002D1756">
        <w:rPr>
          <w:rFonts w:ascii="Times New Roman" w:hAnsi="Times New Roman" w:cs="Times New Roman"/>
          <w:sz w:val="28"/>
          <w:szCs w:val="28"/>
        </w:rPr>
        <w:lastRenderedPageBreak/>
        <w:t>ПОЛОЖЕНИЕ</w:t>
      </w:r>
    </w:p>
    <w:p w14:paraId="0D9DCEC7" w14:textId="77777777" w:rsidR="00912670" w:rsidRPr="002D1756" w:rsidRDefault="00912670" w:rsidP="00912670">
      <w:pPr>
        <w:pStyle w:val="ConsPlusTitle"/>
        <w:jc w:val="center"/>
        <w:rPr>
          <w:rFonts w:ascii="Times New Roman" w:hAnsi="Times New Roman" w:cs="Times New Roman"/>
          <w:sz w:val="28"/>
          <w:szCs w:val="28"/>
        </w:rPr>
      </w:pPr>
      <w:r w:rsidRPr="002D1756">
        <w:rPr>
          <w:rFonts w:ascii="Times New Roman" w:hAnsi="Times New Roman" w:cs="Times New Roman"/>
          <w:sz w:val="28"/>
          <w:szCs w:val="28"/>
        </w:rPr>
        <w:t>О МУНИЦИПАЛЬНОМ СПЕЦИАЛИЗИРОВАННОМ ЖИЛИЩНОМ ФОНДЕ ГОРОДА УСОЛЬЕ-СИБИРСКОЕ</w:t>
      </w:r>
    </w:p>
    <w:p w14:paraId="7A126090" w14:textId="77777777" w:rsidR="00912670" w:rsidRPr="002D1756" w:rsidRDefault="00912670" w:rsidP="00912670">
      <w:pPr>
        <w:pStyle w:val="ConsPlusNormal"/>
        <w:jc w:val="both"/>
        <w:rPr>
          <w:rFonts w:ascii="Times New Roman" w:hAnsi="Times New Roman" w:cs="Times New Roman"/>
          <w:sz w:val="24"/>
          <w:szCs w:val="24"/>
        </w:rPr>
      </w:pPr>
    </w:p>
    <w:p w14:paraId="2E0F5DF6" w14:textId="77777777" w:rsidR="00912670" w:rsidRPr="002D1756" w:rsidRDefault="00912670" w:rsidP="00912670">
      <w:pPr>
        <w:pStyle w:val="ConsPlusNormal"/>
        <w:jc w:val="center"/>
        <w:outlineLvl w:val="1"/>
        <w:rPr>
          <w:rFonts w:ascii="Times New Roman" w:hAnsi="Times New Roman" w:cs="Times New Roman"/>
          <w:sz w:val="28"/>
          <w:szCs w:val="28"/>
        </w:rPr>
      </w:pPr>
      <w:r w:rsidRPr="002D1756">
        <w:rPr>
          <w:rFonts w:ascii="Times New Roman" w:hAnsi="Times New Roman" w:cs="Times New Roman"/>
          <w:sz w:val="28"/>
          <w:szCs w:val="28"/>
        </w:rPr>
        <w:t>1. ОБЩИЕ ПОЛОЖЕНИЯ</w:t>
      </w:r>
    </w:p>
    <w:p w14:paraId="1E9484B4" w14:textId="77777777" w:rsidR="00912670" w:rsidRPr="002D1756" w:rsidRDefault="00912670" w:rsidP="00912670">
      <w:pPr>
        <w:pStyle w:val="ConsPlusNormal"/>
        <w:ind w:firstLine="709"/>
        <w:jc w:val="both"/>
        <w:rPr>
          <w:rFonts w:ascii="Times New Roman" w:hAnsi="Times New Roman" w:cs="Times New Roman"/>
          <w:sz w:val="24"/>
          <w:szCs w:val="24"/>
        </w:rPr>
      </w:pPr>
    </w:p>
    <w:p w14:paraId="42B3BB2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1.1. Положение о муниципальном специализированном жилищном фонде города Усолье-Сибирское (далее - Положение) разработано в соответствии с Жилищным </w:t>
      </w:r>
      <w:hyperlink r:id="rId10" w:history="1">
        <w:r w:rsidRPr="002D1756">
          <w:rPr>
            <w:rStyle w:val="a6"/>
            <w:rFonts w:ascii="Times New Roman" w:hAnsi="Times New Roman" w:cs="Times New Roman"/>
            <w:color w:val="auto"/>
            <w:sz w:val="28"/>
            <w:szCs w:val="28"/>
            <w:u w:val="none"/>
          </w:rPr>
          <w:t>кодексом</w:t>
        </w:r>
      </w:hyperlink>
      <w:r w:rsidRPr="002D1756">
        <w:rPr>
          <w:rFonts w:ascii="Times New Roman" w:hAnsi="Times New Roman" w:cs="Times New Roman"/>
          <w:sz w:val="28"/>
          <w:szCs w:val="28"/>
        </w:rPr>
        <w:t xml:space="preserve"> Российской Федерации, Федеральным </w:t>
      </w:r>
      <w:hyperlink r:id="rId11" w:history="1">
        <w:r w:rsidRPr="002D1756">
          <w:rPr>
            <w:rStyle w:val="a6"/>
            <w:rFonts w:ascii="Times New Roman" w:hAnsi="Times New Roman" w:cs="Times New Roman"/>
            <w:color w:val="auto"/>
            <w:sz w:val="28"/>
            <w:szCs w:val="28"/>
            <w:u w:val="none"/>
          </w:rPr>
          <w:t>законом</w:t>
        </w:r>
      </w:hyperlink>
      <w:r w:rsidRPr="002D1756">
        <w:rPr>
          <w:rFonts w:ascii="Times New Roman" w:hAnsi="Times New Roman" w:cs="Times New Roman"/>
          <w:sz w:val="28"/>
          <w:szCs w:val="28"/>
        </w:rPr>
        <w:t xml:space="preserve"> от 06.10.2003 г.  № 131-ФЗ «Об общих принципах организации местного самоуправления в Российской Федерации», </w:t>
      </w:r>
      <w:hyperlink r:id="rId12" w:history="1">
        <w:r w:rsidRPr="002D1756">
          <w:rPr>
            <w:rStyle w:val="a6"/>
            <w:rFonts w:ascii="Times New Roman" w:hAnsi="Times New Roman" w:cs="Times New Roman"/>
            <w:color w:val="auto"/>
            <w:sz w:val="28"/>
            <w:szCs w:val="28"/>
            <w:u w:val="none"/>
          </w:rPr>
          <w:t>постановлением</w:t>
        </w:r>
      </w:hyperlink>
      <w:r w:rsidRPr="002D1756">
        <w:rPr>
          <w:rFonts w:ascii="Times New Roman" w:hAnsi="Times New Roman" w:cs="Times New Roman"/>
          <w:sz w:val="28"/>
          <w:szCs w:val="28"/>
        </w:rPr>
        <w:t xml:space="preserve"> Правительства Российской Федерации от 26.01.2006 г. № 42 «Об утверждении Правил отнесения жилого помещения к специализированному жилищному фонду и типовых договоров найма специализированных жилых помещений», </w:t>
      </w:r>
      <w:hyperlink r:id="rId13" w:history="1">
        <w:r w:rsidRPr="002D1756">
          <w:rPr>
            <w:rStyle w:val="a6"/>
            <w:rFonts w:ascii="Times New Roman" w:hAnsi="Times New Roman" w:cs="Times New Roman"/>
            <w:color w:val="auto"/>
            <w:sz w:val="28"/>
            <w:szCs w:val="28"/>
            <w:u w:val="none"/>
          </w:rPr>
          <w:t>Законом</w:t>
        </w:r>
      </w:hyperlink>
      <w:r w:rsidRPr="002D1756">
        <w:rPr>
          <w:rFonts w:ascii="Times New Roman" w:hAnsi="Times New Roman" w:cs="Times New Roman"/>
          <w:sz w:val="28"/>
          <w:szCs w:val="28"/>
        </w:rPr>
        <w:t xml:space="preserve"> Иркутской области от               10.12.2007 г. № 117-оз «О порядке и условиях предоставления в Иркутской области жилых помещений для социальной защиты отдельных категорий граждан», </w:t>
      </w:r>
      <w:hyperlink r:id="rId14" w:history="1">
        <w:r w:rsidRPr="002D1756">
          <w:rPr>
            <w:rStyle w:val="a6"/>
            <w:rFonts w:ascii="Times New Roman" w:hAnsi="Times New Roman" w:cs="Times New Roman"/>
            <w:color w:val="auto"/>
            <w:sz w:val="28"/>
            <w:szCs w:val="28"/>
            <w:u w:val="none"/>
          </w:rPr>
          <w:t>Уставом</w:t>
        </w:r>
      </w:hyperlink>
      <w:r w:rsidRPr="002D1756">
        <w:rPr>
          <w:rFonts w:ascii="Times New Roman" w:hAnsi="Times New Roman" w:cs="Times New Roman"/>
          <w:sz w:val="28"/>
          <w:szCs w:val="28"/>
        </w:rPr>
        <w:t xml:space="preserve"> муниципального образования «город Усолье-Сибирское», иными муниципальными правовыми актами города Усолье-Сибирское.</w:t>
      </w:r>
    </w:p>
    <w:p w14:paraId="042028E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1.2. Муниципальному образованию «город Усолье-Сибирское», как собственнику принадлежат права владения, пользования и распоряжения специализированным жилищным фондом.</w:t>
      </w:r>
    </w:p>
    <w:p w14:paraId="60CEF0CD"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От имени муниципального образования «город Усолье-Сибирское» права собственника, в пределах предоставленных им полномочий, осуществляют администрация города Усолье-Сибирское в лице комитета по управлению муниципальным имуществом администрации города Усолье-Сибирское (далее – уполномоченный орган).</w:t>
      </w:r>
    </w:p>
    <w:p w14:paraId="7DF8C71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1.3. Муниципальный специализированный жилищный фонд города Усолье-Сибирское (далее - специализированный жилищный фонд) - это совокупность специализированных жилых помещений, находящихся в собственности муниципального образования «город Усолье-Сибирское», включающих в себя следующие виды жилых помещений:</w:t>
      </w:r>
    </w:p>
    <w:p w14:paraId="4BFB4075"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служебные жилые помещения;</w:t>
      </w:r>
    </w:p>
    <w:p w14:paraId="00E4A6D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жилые помещения маневренного фонда;</w:t>
      </w:r>
    </w:p>
    <w:p w14:paraId="5EE153E1"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жилые помещения для социальной защиты отдельных категорий граждан.</w:t>
      </w:r>
    </w:p>
    <w:p w14:paraId="055BCD6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1.4. Управление и распоряжение специализированным жилищным фондом включает в себя формирование и учет такого фонда, а также передачу жилых помещений по договорам найма специализированного жилого помещения, либо безвозмездного пользования во владение и (или) пользование для временного проживания в них.</w:t>
      </w:r>
    </w:p>
    <w:p w14:paraId="2DE3FEF3" w14:textId="6E17F6AC"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1.5. Специализированный жилищный фонд формируется из числа жилых помещений, находящихся в муниципальной собственности города Усолье-Сибирское, освобождающихся в процессе эксплуатации от прав третьих лиц, а </w:t>
      </w:r>
      <w:r w:rsidR="00940FB2" w:rsidRPr="002D1756">
        <w:rPr>
          <w:rFonts w:ascii="Times New Roman" w:hAnsi="Times New Roman" w:cs="Times New Roman"/>
          <w:sz w:val="28"/>
          <w:szCs w:val="28"/>
        </w:rPr>
        <w:t xml:space="preserve">                 </w:t>
      </w:r>
      <w:r w:rsidRPr="002D1756">
        <w:rPr>
          <w:rFonts w:ascii="Times New Roman" w:hAnsi="Times New Roman" w:cs="Times New Roman"/>
          <w:sz w:val="28"/>
          <w:szCs w:val="28"/>
        </w:rPr>
        <w:t>также право муниципальной собственности на которые возникло в результате:</w:t>
      </w:r>
    </w:p>
    <w:p w14:paraId="1EB886E6"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приобретения жилых помещений по гражданско-правовым сделкам;</w:t>
      </w:r>
    </w:p>
    <w:p w14:paraId="281BD822"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принятия в муниципальную собственность жилых помещений на основании судебных решений, в том числе жилых помещений в порядке наследования по закону (выморочное имущество);</w:t>
      </w:r>
    </w:p>
    <w:p w14:paraId="4F3F5B21"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перевода нежилых помещений, находящихся в муниципальной собственности, в жилые помещения;</w:t>
      </w:r>
    </w:p>
    <w:p w14:paraId="4C97E57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lastRenderedPageBreak/>
        <w:t>- использования иных способов приобретения жилых помещений в муниципальную собственность, установленных действующим законодательством.</w:t>
      </w:r>
    </w:p>
    <w:p w14:paraId="7A4AF652"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1.6. Жилые помещения специализированного жилищного фонда учитываются в реестре муниципального имущества города Усолье-Сибирское. Учет специализированного жилищного фонда осуществляет уполномоченный орган администрации города Усолье-Сибирское в установленном настоящим Положением порядке.</w:t>
      </w:r>
    </w:p>
    <w:p w14:paraId="28D89DCE" w14:textId="77777777" w:rsidR="00912670" w:rsidRPr="002D1756" w:rsidRDefault="00912670" w:rsidP="00912670">
      <w:pPr>
        <w:pStyle w:val="ConsPlusNormal"/>
        <w:ind w:firstLine="709"/>
        <w:jc w:val="both"/>
        <w:rPr>
          <w:rFonts w:ascii="Times New Roman" w:hAnsi="Times New Roman" w:cs="Times New Roman"/>
          <w:sz w:val="24"/>
          <w:szCs w:val="24"/>
        </w:rPr>
      </w:pPr>
    </w:p>
    <w:p w14:paraId="192A9E9C" w14:textId="77777777" w:rsidR="00912670" w:rsidRPr="002D1756" w:rsidRDefault="00912670" w:rsidP="00912670">
      <w:pPr>
        <w:pStyle w:val="ConsPlusNormal"/>
        <w:jc w:val="center"/>
        <w:outlineLvl w:val="1"/>
        <w:rPr>
          <w:rFonts w:ascii="Times New Roman" w:hAnsi="Times New Roman" w:cs="Times New Roman"/>
          <w:sz w:val="28"/>
          <w:szCs w:val="28"/>
        </w:rPr>
      </w:pPr>
      <w:r w:rsidRPr="002D1756">
        <w:rPr>
          <w:rFonts w:ascii="Times New Roman" w:hAnsi="Times New Roman" w:cs="Times New Roman"/>
          <w:sz w:val="28"/>
          <w:szCs w:val="28"/>
        </w:rPr>
        <w:t>2. ПОРЯДОК ВКЛЮЧЕНИЯ И ИСКЛЮЧЕНИЯ ЖИЛОГО ПОМЕЩЕНИЯ ИЗ СПЕЦИАЛИЗИРОВАННОГО ЖИЛИЩНОГО ФОНДА</w:t>
      </w:r>
    </w:p>
    <w:p w14:paraId="1313980C" w14:textId="77777777" w:rsidR="00912670" w:rsidRPr="002D1756" w:rsidRDefault="00912670" w:rsidP="00912670">
      <w:pPr>
        <w:pStyle w:val="ConsPlusNormal"/>
        <w:ind w:firstLine="709"/>
        <w:jc w:val="both"/>
        <w:rPr>
          <w:rFonts w:ascii="Times New Roman" w:hAnsi="Times New Roman" w:cs="Times New Roman"/>
          <w:sz w:val="24"/>
          <w:szCs w:val="24"/>
        </w:rPr>
      </w:pPr>
    </w:p>
    <w:p w14:paraId="71BCC1DF"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2.1. Использование жилого помещения муниципального жилищного фонда города Усолье-Сибирское в качестве специализированного допускается только после отнесения его к специализированному жилищному фонду с соблюдением требований и в порядке, которые установлены уполномоченным Правительством Российской Федерации федеральным органом исполнительной власти, за исключением случаев, установленных федеральными законами.</w:t>
      </w:r>
    </w:p>
    <w:p w14:paraId="71668D15"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2.2. Отнесение жилых помещений к специализированному жилищному фонду не допускается, если жилые помещения заняты по договорам социального найма, найма жилого помещения, найма жилого помещения, находящегося в муниципальной собственности жилищного фонда коммерческого использования, аренды, а также если имеют обременения прав на это имущество.</w:t>
      </w:r>
    </w:p>
    <w:p w14:paraId="063F4F40"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2.3. Жилые помещения в специализированном жилищном фонде должны быть пригодными для постоянного проживания граждан (отвечать установленным санитарным и техническим правилам и нормам, требованиям пожарной безопасности, экологическим иным требованиям законодательства), быть благоустроенными.</w:t>
      </w:r>
    </w:p>
    <w:p w14:paraId="45CFFE0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2.4. Принятие решения о включении жилого помещения в специализированный жилищный фонд с отнесением такого помещения к определенному виду специализированных жилых помещений осуществляется уполномоченным органом с учетом решения комиссии по жилищным вопросам при администрации города Усолье-Сибирское.   Состав, полномочия и порядок работы комиссии по жилищным вопросам при администрации города Усолье-Сибирское утверждаются постановлением администрации города.</w:t>
      </w:r>
    </w:p>
    <w:p w14:paraId="575119B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Решение о включении (отказе во включении) жилого помещения в специализированный жилищный фонд с отнесением такого помещения к определенному виду специализированных жилых</w:t>
      </w:r>
      <w:r w:rsidRPr="002D1756">
        <w:t xml:space="preserve"> </w:t>
      </w:r>
      <w:r w:rsidRPr="002D1756">
        <w:rPr>
          <w:rFonts w:ascii="Times New Roman" w:hAnsi="Times New Roman" w:cs="Times New Roman"/>
          <w:sz w:val="28"/>
          <w:szCs w:val="28"/>
        </w:rPr>
        <w:t xml:space="preserve">оформляется постановлением администрации города Усолье-Сибирское в течении трех рабочих дней с даты принятия такого решения. </w:t>
      </w:r>
    </w:p>
    <w:p w14:paraId="5D54BD79"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2.5. Для отнесения жилого помещения к определенному виду жилых помещений специализированного жилищного фонда заявитель представляет в уполномоченный орган заявление об отнесении жилого помещения к определенному виду жилых помещений специализированного жилищного фонда и следующие документы:</w:t>
      </w:r>
    </w:p>
    <w:p w14:paraId="16F5C10C"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2.5.1. Документы, подтверждающие право муниципальной собственности города Усолье-Сибирское.</w:t>
      </w:r>
    </w:p>
    <w:p w14:paraId="6CFBA706"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2.5.2. Технический паспорт жилого помещения.</w:t>
      </w:r>
    </w:p>
    <w:p w14:paraId="0D437DD4"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2.5.3. Заключение о соответствии жилого помещения техническим и санитарным нормам.</w:t>
      </w:r>
    </w:p>
    <w:p w14:paraId="713EF02D"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lastRenderedPageBreak/>
        <w:t>2.6. Решение об отнесении жилого помещения к определенному виду жилого помещения специализированного жилищного фонда либо об отказе в таком отнесении принимается в течение 30 дней с даты подачи документов.</w:t>
      </w:r>
    </w:p>
    <w:p w14:paraId="1690D71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Информация о принятом решении направляется заявителю уполномоченным органом в течение 3 рабочих дней с даты принятия такого решения.</w:t>
      </w:r>
    </w:p>
    <w:p w14:paraId="4D98B186"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Отказ в отнесении жилого помещения к определенному виду специализированного жилищного фонда допускается в случае несоответствия жилого помещения требованиям, предъявляемым к этому виду жилых помещений.</w:t>
      </w:r>
    </w:p>
    <w:p w14:paraId="75DF3A8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2.7. Исключение жилых помещений из специализированного жилищного фонда, а также отнесение их к иному виду жилых помещений специализированного жилищного фонда осуществляется на основании решения комиссии по жилищным вопросам при администрации города Усолье-Сибирское, при условии их освобождения от прав третьих лиц, с учетом состояния жилого помещения, отвечающего установленным санитарным и техническим правилам и нормам, требованиям пожарной безопасности, экологическим и иным требованиям, предъявляемым к иному виду жилых помещений уполномоченным органом.</w:t>
      </w:r>
    </w:p>
    <w:p w14:paraId="0FD5D0AC"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2.8. Подготовку проекта постановления администрации города Усолье-Сибирское об исключении жилых помещений из специализированного жилищного фонда, об отнесении их к иному виду жилых помещений специализированного жилищного фонда, осуществляет уполномоченный орган в течение трех рабочих дней с даты принятия решения об отнесении жилого помещения к определенному виду специализированного жилищного фонда и, в течение трех рабочих дней направляет в Управление Федеральной службы государственной регистрации, кадастра и картографии по Иркутской области для внесения сведений в кадастровый учет.</w:t>
      </w:r>
    </w:p>
    <w:p w14:paraId="18B318CC" w14:textId="77777777" w:rsidR="00912670" w:rsidRPr="002D1756" w:rsidRDefault="00912670" w:rsidP="00912670">
      <w:pPr>
        <w:pStyle w:val="ConsPlusNormal"/>
        <w:ind w:firstLine="709"/>
        <w:jc w:val="both"/>
        <w:rPr>
          <w:rFonts w:ascii="Times New Roman" w:hAnsi="Times New Roman" w:cs="Times New Roman"/>
          <w:sz w:val="24"/>
          <w:szCs w:val="24"/>
        </w:rPr>
      </w:pPr>
    </w:p>
    <w:p w14:paraId="29CB1A6F" w14:textId="77777777" w:rsidR="00912670" w:rsidRPr="002D1756" w:rsidRDefault="00912670" w:rsidP="00912670">
      <w:pPr>
        <w:pStyle w:val="ConsPlusNormal"/>
        <w:jc w:val="center"/>
        <w:outlineLvl w:val="1"/>
        <w:rPr>
          <w:rFonts w:ascii="Times New Roman" w:hAnsi="Times New Roman" w:cs="Times New Roman"/>
          <w:sz w:val="28"/>
          <w:szCs w:val="28"/>
        </w:rPr>
      </w:pPr>
      <w:r w:rsidRPr="002D1756">
        <w:rPr>
          <w:rFonts w:ascii="Times New Roman" w:hAnsi="Times New Roman" w:cs="Times New Roman"/>
          <w:sz w:val="28"/>
          <w:szCs w:val="28"/>
        </w:rPr>
        <w:t>3. ПРЕДОСТАВЛЕНИЕ СЛУЖЕБНЫХ ЖИЛЫХ ПОМЕЩЕНИЙ МУНИЦИПАЛЬНОГО СПЕЦИАЛИЗИРОВАННОГО ЖИЛИЩНОГО ФОНДА ГОРОДА УСОЛЬЕ-СИБИРСКОЕ</w:t>
      </w:r>
    </w:p>
    <w:p w14:paraId="6FC1E35F" w14:textId="77777777" w:rsidR="00912670" w:rsidRPr="002D1756" w:rsidRDefault="00912670" w:rsidP="00912670">
      <w:pPr>
        <w:pStyle w:val="ConsPlusNormal"/>
        <w:ind w:firstLine="709"/>
        <w:jc w:val="both"/>
        <w:rPr>
          <w:rFonts w:ascii="Times New Roman" w:hAnsi="Times New Roman" w:cs="Times New Roman"/>
          <w:sz w:val="24"/>
          <w:szCs w:val="24"/>
        </w:rPr>
      </w:pPr>
    </w:p>
    <w:p w14:paraId="7C3CA58D" w14:textId="77777777" w:rsidR="00912670" w:rsidRPr="002D1756" w:rsidRDefault="00912670" w:rsidP="00912670">
      <w:pPr>
        <w:autoSpaceDE w:val="0"/>
        <w:autoSpaceDN w:val="0"/>
        <w:adjustRightInd w:val="0"/>
        <w:spacing w:after="0" w:line="240" w:lineRule="auto"/>
        <w:ind w:firstLine="540"/>
        <w:jc w:val="both"/>
        <w:rPr>
          <w:rFonts w:ascii="Times New Roman" w:hAnsi="Times New Roman" w:cs="Times New Roman"/>
          <w:sz w:val="28"/>
          <w:szCs w:val="28"/>
        </w:rPr>
      </w:pPr>
      <w:bookmarkStart w:id="1" w:name="P92"/>
      <w:bookmarkEnd w:id="1"/>
      <w:r w:rsidRPr="002D1756">
        <w:rPr>
          <w:rFonts w:ascii="Times New Roman" w:hAnsi="Times New Roman" w:cs="Times New Roman"/>
          <w:sz w:val="28"/>
          <w:szCs w:val="28"/>
        </w:rPr>
        <w:t xml:space="preserve">3.1. Служебные жилые помещения предназначены для временного проживания граждан, не обеспеченных жилыми помещениями на территории города Усолье-Сибирское. </w:t>
      </w:r>
    </w:p>
    <w:p w14:paraId="3DA7FDBF" w14:textId="77777777" w:rsidR="00912670" w:rsidRPr="002D1756" w:rsidRDefault="00912670" w:rsidP="00912670">
      <w:pPr>
        <w:autoSpaceDE w:val="0"/>
        <w:autoSpaceDN w:val="0"/>
        <w:adjustRightInd w:val="0"/>
        <w:spacing w:after="0" w:line="240" w:lineRule="auto"/>
        <w:jc w:val="both"/>
        <w:rPr>
          <w:rFonts w:ascii="Times New Roman" w:hAnsi="Times New Roman" w:cs="Times New Roman"/>
          <w:sz w:val="28"/>
          <w:szCs w:val="28"/>
        </w:rPr>
      </w:pPr>
      <w:r w:rsidRPr="002D1756">
        <w:rPr>
          <w:rFonts w:ascii="Times New Roman" w:hAnsi="Times New Roman" w:cs="Times New Roman"/>
          <w:sz w:val="28"/>
          <w:szCs w:val="28"/>
        </w:rPr>
        <w:t xml:space="preserve">        3.1.1. Категории граждан, которым предоставляются служебные жилые помещения специализированного жилищного фонда города Усолье-Сибирское в связи с характером их трудовых отношений с органом местного самоуправления, государственным или муниципальным учреждениями:</w:t>
      </w:r>
    </w:p>
    <w:p w14:paraId="70BE550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лица, замещающие муниципальную должность;</w:t>
      </w:r>
    </w:p>
    <w:p w14:paraId="50D13381"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муниципальные служащие;</w:t>
      </w:r>
    </w:p>
    <w:p w14:paraId="04B1B1CF"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врачи;</w:t>
      </w:r>
    </w:p>
    <w:p w14:paraId="2FFF12C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педагоги.</w:t>
      </w:r>
    </w:p>
    <w:p w14:paraId="678098E3"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Не обеспеченными жилыми помещениями на территории города Усолье-Сибирское, нуждающимися в служебных жилых помещениях считаются граждане, не являющиеся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 а также проживающие в жилом помещении, признанном в установленном порядке непригодным для проживания на территории города Усолье-</w:t>
      </w:r>
      <w:r w:rsidRPr="002D1756">
        <w:rPr>
          <w:rFonts w:ascii="Times New Roman" w:hAnsi="Times New Roman" w:cs="Times New Roman"/>
          <w:sz w:val="28"/>
          <w:szCs w:val="28"/>
        </w:rPr>
        <w:lastRenderedPageBreak/>
        <w:t>Сибирское.</w:t>
      </w:r>
    </w:p>
    <w:p w14:paraId="4B761D92"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3.2. Служебные жилые помещения предоставляются гражданам в городе Усолье-Сибирское в виде отдельной квартиры, в порядке очередности, исходя из даты принятия на учет нуждающихся в предоставлении служебного жилого помещения.</w:t>
      </w:r>
    </w:p>
    <w:p w14:paraId="0D59537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3.3. Перечень документов, необходимых для принятия на учет нуждающихся в предоставлении служебного жилого помещения, порядок их подачи, сроки и порядок их рассмотрения, сроки и порядок принятия решения об отказе в принятии на учет либо о принятии на учет, либо предоставлении служебного жилого помещения, сроки заключения договоров найма служебного жилого помещения специализированного жилищного фонда города Усолье-Сибирское, а также сроки направления требования об освобождении служебного жилого помещения, предусматриваются административными регламентами предоставления муниципальных услуг, утвержденными постановлениями администрации города Усолье-Сибирское.</w:t>
      </w:r>
    </w:p>
    <w:p w14:paraId="36E3C583"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3.4. Основаниями для отказа гражданину в постановке на учет нуждающихся в служебном жилом помещении являются:</w:t>
      </w:r>
    </w:p>
    <w:p w14:paraId="5B1CFEC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3.4.1. предоставление заявления и документов лицом, не относящимся к категории граждан, указанных в п.</w:t>
      </w:r>
      <w:hyperlink r:id="rId15" w:anchor="P92" w:history="1">
        <w:r w:rsidRPr="002D1756">
          <w:rPr>
            <w:rStyle w:val="a6"/>
            <w:rFonts w:ascii="Times New Roman" w:hAnsi="Times New Roman" w:cs="Times New Roman"/>
            <w:color w:val="auto"/>
            <w:sz w:val="28"/>
            <w:szCs w:val="28"/>
            <w:u w:val="none"/>
          </w:rPr>
          <w:t>п. 3.1</w:t>
        </w:r>
      </w:hyperlink>
      <w:r w:rsidRPr="002D1756">
        <w:rPr>
          <w:rFonts w:ascii="Times New Roman" w:hAnsi="Times New Roman" w:cs="Times New Roman"/>
          <w:sz w:val="28"/>
          <w:szCs w:val="28"/>
        </w:rPr>
        <w:t>.1 настоящего Положения.</w:t>
      </w:r>
    </w:p>
    <w:p w14:paraId="0267812D"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3.4.2. заявитель и (или) члены его семьи имеет(ют) на праве собственности жилые помещения (долю в праве общей долевой собственности на жилое помещение), расположенные на территории города Усолье-Сибирское, либо являются членами семьи собственника жилого помещения, или является(ются) нанимателями (членом(ами) семьи нанимателя) жилого помещения по договору социального найма, договору найма жилого помещения жилищного фонда социального использования на территории города Усолье-Сибирское.</w:t>
      </w:r>
    </w:p>
    <w:p w14:paraId="57D33D24"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3.4.3. представление неполного перечня документов, необходимых для принятия на учет нуждающихся в предоставлении служебного жилого помещения.</w:t>
      </w:r>
    </w:p>
    <w:p w14:paraId="5DDD64D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3.5. Мотивированное решение об отказе в постановке на учет нуждающихся в служебном жилом помещении принимается органом, уполномоченным соответствующим административным регламентом предоставления муниципальной услуги.</w:t>
      </w:r>
    </w:p>
    <w:p w14:paraId="1172B05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Об отказе в постановке на учет нуждающихся в служебных жилых помещениях граждане уведомляются уполномоченным органом в письменной форме в течение 3 рабочих дней со дня принятия такого решения.</w:t>
      </w:r>
    </w:p>
    <w:p w14:paraId="77E4262A" w14:textId="77777777" w:rsidR="00912670" w:rsidRPr="002D1756" w:rsidRDefault="00912670" w:rsidP="00912670">
      <w:pPr>
        <w:pStyle w:val="ConsPlusNormal"/>
        <w:ind w:firstLine="709"/>
        <w:jc w:val="both"/>
        <w:rPr>
          <w:rFonts w:ascii="Times New Roman" w:hAnsi="Times New Roman" w:cs="Times New Roman"/>
          <w:sz w:val="28"/>
          <w:szCs w:val="28"/>
        </w:rPr>
      </w:pPr>
      <w:bookmarkStart w:id="2" w:name="P110"/>
      <w:bookmarkEnd w:id="2"/>
      <w:r w:rsidRPr="002D1756">
        <w:rPr>
          <w:rFonts w:ascii="Times New Roman" w:hAnsi="Times New Roman" w:cs="Times New Roman"/>
          <w:sz w:val="28"/>
          <w:szCs w:val="28"/>
        </w:rPr>
        <w:t>3.6. Основаниями для снятия граждан с учета нуждающихся в служебных жилых помещениях являются:</w:t>
      </w:r>
    </w:p>
    <w:p w14:paraId="0698FF50"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3.6.1. </w:t>
      </w:r>
      <w:r w:rsidRPr="002D1756">
        <w:rPr>
          <w:rFonts w:ascii="Times New Roman" w:hAnsi="Times New Roman" w:cs="Times New Roman"/>
          <w:sz w:val="28"/>
          <w:szCs w:val="28"/>
          <w:lang w:eastAsia="en-US"/>
        </w:rPr>
        <w:t xml:space="preserve">подача гражданином в уполномоченный орган заявления о снятии с учета </w:t>
      </w:r>
      <w:r w:rsidRPr="002D1756">
        <w:rPr>
          <w:rFonts w:ascii="Times New Roman" w:hAnsi="Times New Roman" w:cs="Times New Roman"/>
          <w:sz w:val="28"/>
          <w:szCs w:val="28"/>
        </w:rPr>
        <w:t>нуждающихся в предоставлении служебного жилого помещения;</w:t>
      </w:r>
    </w:p>
    <w:p w14:paraId="368762D3"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3.6.2. прекращение трудовых отношений с органом местного самоуправления, государственным или муниципальным учреждением, прекращение полномочий по муниципальной должности;</w:t>
      </w:r>
    </w:p>
    <w:p w14:paraId="02E70C6D"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3.6.3.  </w:t>
      </w:r>
      <w:r w:rsidRPr="002D1756">
        <w:rPr>
          <w:rFonts w:ascii="Times New Roman" w:hAnsi="Times New Roman" w:cs="Times New Roman"/>
          <w:sz w:val="28"/>
          <w:szCs w:val="28"/>
          <w:lang w:eastAsia="en-US"/>
        </w:rPr>
        <w:t>утрата оснований, дающих право на получение служебного жилого помещения</w:t>
      </w:r>
      <w:r w:rsidRPr="002D1756">
        <w:rPr>
          <w:rFonts w:ascii="Times New Roman" w:hAnsi="Times New Roman" w:cs="Times New Roman"/>
          <w:sz w:val="28"/>
          <w:szCs w:val="28"/>
        </w:rPr>
        <w:t>;</w:t>
      </w:r>
    </w:p>
    <w:p w14:paraId="74D467E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3.6.4. </w:t>
      </w:r>
      <w:r w:rsidRPr="002D1756">
        <w:rPr>
          <w:rFonts w:ascii="Times New Roman" w:hAnsi="Times New Roman" w:cs="Times New Roman"/>
          <w:sz w:val="28"/>
          <w:szCs w:val="28"/>
          <w:lang w:eastAsia="en-US"/>
        </w:rPr>
        <w:t xml:space="preserve">выявление в представленных в уполномоченный орган документах сведений, не соответствующих действительности и послуживших основанием для принятия гражданина на учет </w:t>
      </w:r>
      <w:r w:rsidRPr="002D1756">
        <w:rPr>
          <w:rFonts w:ascii="Times New Roman" w:hAnsi="Times New Roman" w:cs="Times New Roman"/>
          <w:sz w:val="28"/>
          <w:szCs w:val="28"/>
        </w:rPr>
        <w:t>нуждающихся в предоставлении служебного жилого помещения</w:t>
      </w:r>
      <w:r w:rsidRPr="002D1756">
        <w:rPr>
          <w:rFonts w:ascii="Times New Roman" w:hAnsi="Times New Roman" w:cs="Times New Roman"/>
          <w:sz w:val="28"/>
          <w:szCs w:val="28"/>
          <w:lang w:eastAsia="en-US"/>
        </w:rPr>
        <w:t xml:space="preserve">, а также неправомерных действий должностных лиц уполномоченного органа при решении вопроса о принятии гражданина на учет нуждающихся в </w:t>
      </w:r>
      <w:r w:rsidRPr="002D1756">
        <w:rPr>
          <w:rFonts w:ascii="Times New Roman" w:hAnsi="Times New Roman" w:cs="Times New Roman"/>
          <w:sz w:val="28"/>
          <w:szCs w:val="28"/>
          <w:lang w:eastAsia="en-US"/>
        </w:rPr>
        <w:lastRenderedPageBreak/>
        <w:t>предоставлении служебного жилого помещения.</w:t>
      </w:r>
    </w:p>
    <w:p w14:paraId="13A396A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3.7. Мотивированное решение о снятии граждан с учета нуждающихся в служебных жилых помещениях принимается уполномоченным органом, в течение 10 рабочих дней с даты выявления оснований, указанных в </w:t>
      </w:r>
      <w:hyperlink r:id="rId16" w:anchor="P110" w:history="1">
        <w:r w:rsidRPr="002D1756">
          <w:rPr>
            <w:rStyle w:val="a6"/>
            <w:rFonts w:ascii="Times New Roman" w:hAnsi="Times New Roman" w:cs="Times New Roman"/>
            <w:color w:val="auto"/>
            <w:sz w:val="28"/>
            <w:szCs w:val="28"/>
            <w:u w:val="none"/>
          </w:rPr>
          <w:t>3.6.</w:t>
        </w:r>
      </w:hyperlink>
      <w:r w:rsidRPr="002D1756">
        <w:rPr>
          <w:rFonts w:ascii="Times New Roman" w:hAnsi="Times New Roman" w:cs="Times New Roman"/>
          <w:sz w:val="28"/>
          <w:szCs w:val="28"/>
        </w:rPr>
        <w:t xml:space="preserve"> настоящего Положения.</w:t>
      </w:r>
    </w:p>
    <w:p w14:paraId="05D7BEB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О снятии с учета нуждающихся в служебных жилых помещениях граждане уведомляются уполномоченным органом в письменной форме в течение 3 рабочих дней со дня принятия такого решения.</w:t>
      </w:r>
    </w:p>
    <w:p w14:paraId="40BC4CD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3.8. Вопросы о принятии на учет граждан, нуждающихся в служебных жилых помещениях, отказе в принятии на учет, снятии граждан с учета нуждающихся в служебных жилых помещениях, предоставлении служебных жилых помещений рассматриваются на заседании комиссии по жилищным вопросам при администрации города Усолье-Сибирское. Решение комиссии оформляется в форме протокола.</w:t>
      </w:r>
    </w:p>
    <w:p w14:paraId="12DCD68F"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3.9. Основанием для вселения в служебное жилое помещение является договор найма служебного жилого помещения, который заключается от имени администрации города Усолье-Сибирское руководителем уполномоченного органа в письменной форме в соответствии с типовым договором найма специализированного жилого помещения, утвержденным Правительством Российской Федерации.</w:t>
      </w:r>
    </w:p>
    <w:p w14:paraId="3D1FE87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3.10. В случаях прекращения или расторжения договора найма служебного жилого помещения наниматель обязан освободить служебное жилое помещение в срок, указанный в письменном требовании уполномоченного органа. В случае отказа освободить такое жилое помещение указанные граждане подлежат выселению в судебном порядке без предоставления других жилых помещений за исключением случаев, предусмотренных Жилищным </w:t>
      </w:r>
      <w:hyperlink r:id="rId17" w:history="1">
        <w:r w:rsidRPr="002D1756">
          <w:rPr>
            <w:rStyle w:val="a6"/>
            <w:rFonts w:ascii="Times New Roman" w:hAnsi="Times New Roman" w:cs="Times New Roman"/>
            <w:color w:val="auto"/>
            <w:sz w:val="28"/>
            <w:szCs w:val="28"/>
            <w:u w:val="none"/>
          </w:rPr>
          <w:t>кодексом</w:t>
        </w:r>
      </w:hyperlink>
      <w:r w:rsidRPr="002D1756">
        <w:rPr>
          <w:rFonts w:ascii="Times New Roman" w:hAnsi="Times New Roman" w:cs="Times New Roman"/>
          <w:sz w:val="28"/>
          <w:szCs w:val="28"/>
        </w:rPr>
        <w:t xml:space="preserve"> Российской Федерации.</w:t>
      </w:r>
    </w:p>
    <w:p w14:paraId="0C26FAA0" w14:textId="77777777" w:rsidR="00912670" w:rsidRPr="002D1756" w:rsidRDefault="00912670" w:rsidP="00912670">
      <w:pPr>
        <w:pStyle w:val="ConsPlusNormal"/>
        <w:jc w:val="both"/>
        <w:rPr>
          <w:rFonts w:ascii="Times New Roman" w:hAnsi="Times New Roman" w:cs="Times New Roman"/>
          <w:sz w:val="24"/>
          <w:szCs w:val="24"/>
        </w:rPr>
      </w:pPr>
      <w:bookmarkStart w:id="3" w:name="P123"/>
      <w:bookmarkEnd w:id="3"/>
    </w:p>
    <w:p w14:paraId="4E697F3A" w14:textId="77777777" w:rsidR="00912670" w:rsidRPr="002D1756" w:rsidRDefault="00912670" w:rsidP="00912670">
      <w:pPr>
        <w:pStyle w:val="ConsPlusNormal"/>
        <w:jc w:val="center"/>
        <w:outlineLvl w:val="1"/>
        <w:rPr>
          <w:rFonts w:ascii="Times New Roman" w:hAnsi="Times New Roman" w:cs="Times New Roman"/>
          <w:sz w:val="28"/>
          <w:szCs w:val="28"/>
        </w:rPr>
      </w:pPr>
      <w:r w:rsidRPr="002D1756">
        <w:rPr>
          <w:rFonts w:ascii="Times New Roman" w:hAnsi="Times New Roman" w:cs="Times New Roman"/>
          <w:sz w:val="28"/>
          <w:szCs w:val="28"/>
        </w:rPr>
        <w:t xml:space="preserve">4. ПРЕДОСТАВЛЕНИЕ ЖИЛЫХ ПОМЕЩЕНИЙ </w:t>
      </w:r>
    </w:p>
    <w:p w14:paraId="4042A944" w14:textId="77777777" w:rsidR="00912670" w:rsidRPr="002D1756" w:rsidRDefault="00912670" w:rsidP="00912670">
      <w:pPr>
        <w:pStyle w:val="ConsPlusNormal"/>
        <w:jc w:val="center"/>
        <w:rPr>
          <w:rFonts w:ascii="Times New Roman" w:hAnsi="Times New Roman" w:cs="Times New Roman"/>
          <w:sz w:val="28"/>
          <w:szCs w:val="28"/>
        </w:rPr>
      </w:pPr>
      <w:r w:rsidRPr="002D1756">
        <w:rPr>
          <w:rFonts w:ascii="Times New Roman" w:hAnsi="Times New Roman" w:cs="Times New Roman"/>
          <w:sz w:val="28"/>
          <w:szCs w:val="28"/>
        </w:rPr>
        <w:t>МАНЕВРЕННОГО ФОНДА МУНИЦИПАЛЬНОГО СПЕЦИАЛИЗИРОВАННОГО ЖИЛИЩНОГО ФОНДА ГОРОДА УСОЛЬЕ-СИБИРСКОЕ</w:t>
      </w:r>
    </w:p>
    <w:p w14:paraId="58645D55" w14:textId="77777777" w:rsidR="00912670" w:rsidRPr="002D1756" w:rsidRDefault="00912670" w:rsidP="00912670">
      <w:pPr>
        <w:pStyle w:val="ConsPlusNormal"/>
        <w:jc w:val="center"/>
        <w:rPr>
          <w:rFonts w:ascii="Times New Roman" w:hAnsi="Times New Roman" w:cs="Times New Roman"/>
          <w:sz w:val="24"/>
          <w:szCs w:val="24"/>
        </w:rPr>
      </w:pPr>
    </w:p>
    <w:p w14:paraId="1D5D789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4.1. Маневренный фонд может состоять из многоквартирных домов, а также квартир и иных жилых помещений. Жилое помещение маневренного фонда предоставляется гражданам из расчета не менее 6 кв. метров жилой площади на 1 человека.</w:t>
      </w:r>
    </w:p>
    <w:p w14:paraId="25E83C95"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4.2. Жилые помещения муниципального маневренного жилищного фонда города Усолье-Сибирское (далее - жилые помещения маневренного фонда) предоставляются для временного проживания:</w:t>
      </w:r>
    </w:p>
    <w:p w14:paraId="5968E00B" w14:textId="77777777" w:rsidR="00912670" w:rsidRPr="002D1756" w:rsidRDefault="00912670" w:rsidP="00912670">
      <w:pPr>
        <w:pStyle w:val="ConsPlusNormal"/>
        <w:ind w:firstLine="709"/>
        <w:jc w:val="both"/>
        <w:rPr>
          <w:rFonts w:ascii="Times New Roman" w:hAnsi="Times New Roman" w:cs="Times New Roman"/>
          <w:sz w:val="28"/>
          <w:szCs w:val="28"/>
        </w:rPr>
      </w:pPr>
      <w:bookmarkStart w:id="4" w:name="P172"/>
      <w:bookmarkEnd w:id="4"/>
      <w:r w:rsidRPr="002D1756">
        <w:rPr>
          <w:rFonts w:ascii="Times New Roman" w:hAnsi="Times New Roman" w:cs="Times New Roman"/>
          <w:sz w:val="28"/>
          <w:szCs w:val="28"/>
        </w:rPr>
        <w:t>4.2.1 граждан в связи с капитальным ремонтом или реконструкцией дома, в котором находятся жилые помещения, занимаемые ими по договорам социального найма, если такой ремонт или реконструкция не могут быть проведены без выселения нанимателя;</w:t>
      </w:r>
    </w:p>
    <w:p w14:paraId="2767DD84"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4.2.2. граждан, утративших жилые помещения в результате обращения взыскания на эти жилые помещения, которые были приобретены за счет кредита банка или иной кредитной организации либо средств целевого займа, предоставленного юридическим лицом на приобретение жилого помещения, и заложены в обеспечение возврата кредита или целевого займа, если на момент обращения взыскания такие жилые помещения являются для них единственными;</w:t>
      </w:r>
    </w:p>
    <w:p w14:paraId="56A9CA6C"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4.2.3. граждан, у которых единственные жилые помещения стали непригодными для проживания в результате чрезвычайных обстоятельств;</w:t>
      </w:r>
    </w:p>
    <w:p w14:paraId="4AC7774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4.2.4. </w:t>
      </w:r>
      <w:r w:rsidRPr="002D1756">
        <w:rPr>
          <w:rFonts w:ascii="Times New Roman" w:eastAsiaTheme="minorHAnsi" w:hAnsi="Times New Roman" w:cs="Times New Roman"/>
          <w:sz w:val="28"/>
          <w:szCs w:val="28"/>
          <w:lang w:eastAsia="en-US"/>
        </w:rPr>
        <w:t xml:space="preserve">граждане, у которых жилые помещения стали непригодными для проживания в результате признания многоквартирного дома аварийным и </w:t>
      </w:r>
      <w:r w:rsidRPr="002D1756">
        <w:rPr>
          <w:rFonts w:ascii="Times New Roman" w:eastAsiaTheme="minorHAnsi" w:hAnsi="Times New Roman" w:cs="Times New Roman"/>
          <w:sz w:val="28"/>
          <w:szCs w:val="28"/>
          <w:lang w:eastAsia="en-US"/>
        </w:rPr>
        <w:lastRenderedPageBreak/>
        <w:t>подлежащим сносу или реконструкции;</w:t>
      </w:r>
    </w:p>
    <w:p w14:paraId="6138147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4.2.5. иных граждан в случаях, предусмотренных законодательством. </w:t>
      </w:r>
    </w:p>
    <w:p w14:paraId="3F7711F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4.3. Перечень документов, необходимых для включения в список граждан, претендующих на заключение договора найма жилого помещения маневренного фонда, порядок их подачи, сроки и порядок их рассмотрения, сроки и порядок принятия решения об отказе либо о предоставлении жилого помещения маневренного фонда, а также сроки заключения договоров найма жилого помещения маневренного фонда предусматриваются административными регламентами предоставления муниципальных услуг, утвержденными постановлениями администрации города Усолье-Сибирское.</w:t>
      </w:r>
    </w:p>
    <w:p w14:paraId="55F93C05"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4.4. Основаниями для отказа во включении в список граждан, претендующих на заключение договора найма жилого помещения маневренного фонда, являются:</w:t>
      </w:r>
    </w:p>
    <w:p w14:paraId="55807F5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4.4.1. предоставление заявления и документов лицом, не относящимся к категории граждан, указанных в п. 4.2. настоящего Положения.</w:t>
      </w:r>
    </w:p>
    <w:p w14:paraId="3DA2A35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4.4.2. </w:t>
      </w:r>
      <w:r w:rsidRPr="002D1756">
        <w:rPr>
          <w:rFonts w:ascii="Times New Roman" w:eastAsiaTheme="minorHAnsi" w:hAnsi="Times New Roman" w:cs="Times New Roman"/>
          <w:sz w:val="28"/>
          <w:szCs w:val="28"/>
          <w:lang w:eastAsia="en-US"/>
        </w:rPr>
        <w:t>заявитель и (или) члены его семьи имеет(ют) на праве собственности иные жилые помещения, расположенные на территории города Усолье-Сибирское, либо является (ются) нанимателями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на территории города Усолье-Сибирское</w:t>
      </w:r>
      <w:r w:rsidRPr="002D1756">
        <w:rPr>
          <w:rFonts w:ascii="Times New Roman" w:hAnsi="Times New Roman" w:cs="Times New Roman"/>
          <w:sz w:val="28"/>
          <w:szCs w:val="28"/>
        </w:rPr>
        <w:t>.</w:t>
      </w:r>
    </w:p>
    <w:p w14:paraId="2361464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4.4.3. представление неполного перечня документов, необходимых для включения в список граждан, претендующих на заключение договора найма жилого помещения маневренного фонда.</w:t>
      </w:r>
    </w:p>
    <w:p w14:paraId="65D1ED6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4.5. Вопрос о предоставлении жилого помещения маневренного фонда рассматривается на заседании комиссии по жилищным вопросам при администрации города Усолье-Сибирское. Решение комиссии оформляется в форме протокола.</w:t>
      </w:r>
    </w:p>
    <w:p w14:paraId="418E746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4.6. С учетом решения комиссии по жилищным вопросам при администрации города Усолье-Сибирское, уполномоченным органом в срок, установленный административным регламентом, подготавливается в письменном виде и направляется гражданину решение об отказе либо о включении в список граждан, претендующих на заключение договора найма жилого помещения маневренного фонда, либо с гражданином заключается договор найма жилого помещения маневренного фонда.</w:t>
      </w:r>
    </w:p>
    <w:p w14:paraId="11151673" w14:textId="77777777" w:rsidR="00912670" w:rsidRPr="002D1756" w:rsidRDefault="00912670" w:rsidP="00912670">
      <w:pPr>
        <w:widowControl w:val="0"/>
        <w:autoSpaceDE w:val="0"/>
        <w:autoSpaceDN w:val="0"/>
        <w:adjustRightInd w:val="0"/>
        <w:spacing w:after="0" w:line="240" w:lineRule="auto"/>
        <w:ind w:firstLine="709"/>
        <w:jc w:val="both"/>
        <w:outlineLvl w:val="2"/>
        <w:rPr>
          <w:rFonts w:ascii="Times New Roman" w:hAnsi="Times New Roman" w:cs="Times New Roman"/>
          <w:sz w:val="28"/>
          <w:szCs w:val="28"/>
        </w:rPr>
      </w:pPr>
      <w:r w:rsidRPr="002D1756">
        <w:rPr>
          <w:rFonts w:ascii="Times New Roman" w:hAnsi="Times New Roman" w:cs="Times New Roman"/>
          <w:sz w:val="28"/>
          <w:szCs w:val="28"/>
        </w:rPr>
        <w:t>4.7. Основаниями для исключения из списка граждан, претендующих на заключение договора найма жилого помещения маневренного фонда, являются:</w:t>
      </w:r>
    </w:p>
    <w:p w14:paraId="710AEAA1"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i/>
          <w:sz w:val="28"/>
          <w:szCs w:val="28"/>
        </w:rPr>
      </w:pPr>
      <w:r w:rsidRPr="002D1756">
        <w:rPr>
          <w:rFonts w:ascii="Times New Roman" w:hAnsi="Times New Roman" w:cs="Times New Roman"/>
          <w:sz w:val="28"/>
          <w:szCs w:val="28"/>
        </w:rPr>
        <w:t>а) подача гражданином в уполномоченный орган заявления об исключении его из списка граждан, претендующих на заключение договора найма жилого помещения маневренного фонда;</w:t>
      </w:r>
    </w:p>
    <w:p w14:paraId="4AD80CD0"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б) изменение обстоятельств, послуживших основанием для включения гражданина в список граждан, претендующих на заключение договора найма жилого помещения маневренного фонда;</w:t>
      </w:r>
    </w:p>
    <w:p w14:paraId="5D7057CF" w14:textId="77777777" w:rsidR="00912670" w:rsidRPr="002D1756" w:rsidRDefault="00912670" w:rsidP="00912670">
      <w:pPr>
        <w:tabs>
          <w:tab w:val="left" w:pos="1134"/>
        </w:tabs>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в) выявление в представленных гражданином в уполномоченный орган документах сведений, не соответствующих действительности и послуживших основанием для включения в список граждан, претендующих на заключение договора найма жилого помещения маневренного фонда, а также неправомерных действий должностных лиц уполномоченного органа при решении вопроса о включении гражданина в список граждан, претендующих на заключение договора найма жилого помещения маневренного фонда.</w:t>
      </w:r>
    </w:p>
    <w:p w14:paraId="39E58EA5" w14:textId="77777777" w:rsidR="00912670" w:rsidRPr="002D1756" w:rsidRDefault="00912670" w:rsidP="00912670">
      <w:pPr>
        <w:autoSpaceDE w:val="0"/>
        <w:autoSpaceDN w:val="0"/>
        <w:adjustRightInd w:val="0"/>
        <w:spacing w:after="0" w:line="240" w:lineRule="auto"/>
        <w:jc w:val="both"/>
        <w:rPr>
          <w:rFonts w:ascii="Times New Roman" w:hAnsi="Times New Roman" w:cs="Times New Roman"/>
          <w:sz w:val="28"/>
          <w:szCs w:val="28"/>
        </w:rPr>
      </w:pPr>
      <w:r w:rsidRPr="002D1756">
        <w:rPr>
          <w:rFonts w:ascii="Times New Roman" w:hAnsi="Times New Roman" w:cs="Times New Roman"/>
          <w:sz w:val="28"/>
          <w:szCs w:val="28"/>
        </w:rPr>
        <w:lastRenderedPageBreak/>
        <w:t>4.8. Основанием для вселения в жилое помещение маневренного фонда является договор найма жилого помещения маневренного фонда, который заключается от имени уполномоченного органа в письменной форме в соответствии с типовым договором найма специализированного жилого помещения, утвержденным Постановлением Правительства Российской Федерации от 26.01.2006 № 42 «Об утверждении Правил отнесения жилого помещения к специализированному жилищному фонду и типовых договоров найма специализированных жилых помещений».</w:t>
      </w:r>
    </w:p>
    <w:p w14:paraId="369E1FB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4.9. Договор найма жилого помещения маневренного фонда заключается на период:</w:t>
      </w:r>
    </w:p>
    <w:p w14:paraId="6B3480A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1) до завершения капитального ремонта или реконструкции дома (при заключении такого договора с гражданами, указанными в п.п. 4.2.1. настоящего Положения);</w:t>
      </w:r>
    </w:p>
    <w:p w14:paraId="5838958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2) до завершения расчетов с гражданами, утратившими жилые помещения в результате обращения взыскания на них, после продажи жилых помещений, на которые было обращено взыскание (при заключении такого договора с гражданами, указанными в п.п. 4.2.2. настоящего Положения);</w:t>
      </w:r>
    </w:p>
    <w:p w14:paraId="0DCE516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3) до завершения расчетов с гражданами, единственное жилое помещение которых стало непригодным для проживания в результате чрезвычайных обстоятельств, в порядке, предусмотренном настоящим Жилищным кодексом РФ, другими федеральными законами, либо до предоставления им жилых помещений государственного или муниципального жилищного фонда (при заключении такого договора с гражданами, указанными в п.п. 4.2.3. настоящего Положения);</w:t>
      </w:r>
    </w:p>
    <w:p w14:paraId="3F160768" w14:textId="77777777" w:rsidR="00912670" w:rsidRPr="002D1756" w:rsidRDefault="00912670" w:rsidP="00912670">
      <w:pPr>
        <w:autoSpaceDE w:val="0"/>
        <w:autoSpaceDN w:val="0"/>
        <w:adjustRightInd w:val="0"/>
        <w:spacing w:after="0" w:line="240" w:lineRule="auto"/>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4) до завершения расчетов с гражданами, указанными в </w:t>
      </w:r>
      <w:hyperlink r:id="rId18" w:history="1">
        <w:r w:rsidRPr="002D1756">
          <w:rPr>
            <w:rStyle w:val="a6"/>
            <w:rFonts w:ascii="Times New Roman" w:hAnsi="Times New Roman" w:cs="Times New Roman"/>
            <w:color w:val="auto"/>
            <w:sz w:val="28"/>
            <w:szCs w:val="28"/>
            <w:u w:val="none"/>
          </w:rPr>
          <w:t>пункте 4.2.4. настоящего Положения</w:t>
        </w:r>
      </w:hyperlink>
      <w:r w:rsidRPr="002D1756">
        <w:rPr>
          <w:rFonts w:ascii="Times New Roman" w:hAnsi="Times New Roman" w:cs="Times New Roman"/>
          <w:sz w:val="28"/>
          <w:szCs w:val="28"/>
        </w:rPr>
        <w:t>, либо до предоставления им жилых помещений, но не более чем на два года;</w:t>
      </w:r>
    </w:p>
    <w:p w14:paraId="4B26E79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 установленный законодательством (при заключении такого договора с гражданами, указанными в п.п. 4.2.5. настоящего Положения).</w:t>
      </w:r>
    </w:p>
    <w:p w14:paraId="2E8F584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4.10. Истечение периода, на который заключен договор найма жилого помещения маневренного фонда, является основанием прекращения данного договора, о чем гражданин письменно уведомляется уполномоченным органом в срок, определенный договором найма жилого помещения маневренного фонда.</w:t>
      </w:r>
    </w:p>
    <w:p w14:paraId="4C3AA67C"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В случае отказа освободить жилое помещение маневренного фонда в течение тридцати календарных дней, указанных в письменном уведомлении уполномоченного органа, граждане подлежат выселению в судебном порядке в соответствии с нормами действующего законодательства, без предоставления другого жилого помещения.</w:t>
      </w:r>
    </w:p>
    <w:p w14:paraId="0111C535" w14:textId="77777777" w:rsidR="00912670" w:rsidRPr="002D1756" w:rsidRDefault="00912670" w:rsidP="00912670">
      <w:pPr>
        <w:pStyle w:val="ConsPlusNormal"/>
        <w:ind w:firstLine="709"/>
        <w:jc w:val="both"/>
        <w:rPr>
          <w:rFonts w:ascii="Times New Roman" w:hAnsi="Times New Roman" w:cs="Times New Roman"/>
          <w:sz w:val="24"/>
          <w:szCs w:val="24"/>
        </w:rPr>
      </w:pPr>
    </w:p>
    <w:p w14:paraId="21C733C9" w14:textId="77777777" w:rsidR="00912670" w:rsidRPr="002D1756" w:rsidRDefault="00912670" w:rsidP="00912670">
      <w:pPr>
        <w:pStyle w:val="ConsPlusNormal"/>
        <w:ind w:firstLine="709"/>
        <w:jc w:val="center"/>
        <w:outlineLvl w:val="1"/>
        <w:rPr>
          <w:rFonts w:ascii="Times New Roman" w:hAnsi="Times New Roman" w:cs="Times New Roman"/>
          <w:sz w:val="28"/>
          <w:szCs w:val="28"/>
        </w:rPr>
      </w:pPr>
      <w:r w:rsidRPr="002D1756">
        <w:rPr>
          <w:rFonts w:ascii="Times New Roman" w:hAnsi="Times New Roman" w:cs="Times New Roman"/>
          <w:sz w:val="28"/>
          <w:szCs w:val="28"/>
        </w:rPr>
        <w:t>5. ПРЕДОСТАВЛЕНИЕ ЖИЛЫХ ПОМЕЩЕНИЙ ДЛЯ СОЦИАЛЬНОЙ ЗАЩИТЫ ОТДЕЛЬНЫХ КАТЕГОРИЙ ГРАЖДАН МУНИЦИПАЛЬНОГО СПЕЦИАЛИЗИРОВАННОГО ЖИЛИЩНОГО ФОНДА ГОРОДА УСОЛЬЕ-СИБИРСКОЕ</w:t>
      </w:r>
    </w:p>
    <w:p w14:paraId="721A5BF7" w14:textId="77777777" w:rsidR="00912670" w:rsidRPr="002D1756" w:rsidRDefault="00912670" w:rsidP="00912670">
      <w:pPr>
        <w:pStyle w:val="ConsPlusNormal"/>
        <w:ind w:firstLine="709"/>
        <w:jc w:val="both"/>
        <w:rPr>
          <w:rFonts w:ascii="Times New Roman" w:hAnsi="Times New Roman" w:cs="Times New Roman"/>
          <w:b/>
          <w:sz w:val="24"/>
          <w:szCs w:val="24"/>
        </w:rPr>
      </w:pPr>
    </w:p>
    <w:p w14:paraId="7847160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5.1. Учет и предоставление жилых помещений для социальной защиты отдельных категорий граждан осуществляет уполномоченный орган с учетом решения комиссии по жилищным вопросам при администрации города Усолье-Сибирское.</w:t>
      </w:r>
    </w:p>
    <w:p w14:paraId="5A25773D"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5.2. Правом на предоставление жилого помещения для социальной защиты отдельных категорий граждан муниципального специализированного жилищного </w:t>
      </w:r>
      <w:r w:rsidRPr="002D1756">
        <w:rPr>
          <w:rFonts w:ascii="Times New Roman" w:hAnsi="Times New Roman" w:cs="Times New Roman"/>
          <w:sz w:val="28"/>
          <w:szCs w:val="28"/>
        </w:rPr>
        <w:lastRenderedPageBreak/>
        <w:t xml:space="preserve">фонда города Усолье-Сибирское обладают постоянно </w:t>
      </w:r>
      <w:r w:rsidRPr="002D1756">
        <w:rPr>
          <w:rFonts w:ascii="Times New Roman" w:eastAsiaTheme="minorHAnsi" w:hAnsi="Times New Roman" w:cs="Times New Roman"/>
          <w:sz w:val="28"/>
          <w:szCs w:val="28"/>
          <w:lang w:eastAsia="en-US"/>
        </w:rPr>
        <w:t xml:space="preserve">проживающие на территории муниципального образования «город Усолье-Сибирское» граждане, не обеспеченные жилыми помещениями </w:t>
      </w:r>
      <w:r w:rsidRPr="002D1756">
        <w:rPr>
          <w:rFonts w:ascii="Times New Roman" w:hAnsi="Times New Roman" w:cs="Times New Roman"/>
          <w:sz w:val="28"/>
          <w:szCs w:val="28"/>
        </w:rPr>
        <w:t>на территории города Усолье-Сибирское</w:t>
      </w:r>
      <w:r w:rsidRPr="002D1756">
        <w:rPr>
          <w:rFonts w:ascii="Times New Roman" w:eastAsiaTheme="minorHAnsi" w:hAnsi="Times New Roman" w:cs="Times New Roman"/>
          <w:sz w:val="28"/>
          <w:szCs w:val="28"/>
          <w:lang w:eastAsia="en-US"/>
        </w:rPr>
        <w:t>, среднедушевой доход которых по не зависящим от них причинам ниже установленной величины прожиточного минимума в целом по Иркутской области в расчете на душу населения.</w:t>
      </w:r>
    </w:p>
    <w:p w14:paraId="6A5C57DE"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5.3. Категории граждан, нуждающихся в специальной социальной защите, порядок, условия, сроки предоставления жилого помещения для социальной защиты отдельных категорий граждан, а также основания отказа в предоставлении жилого помещения, случаи расторжения и заключения на новый срок договора безвозмездного пользования жилым помещением установлены Законом Иркутской области от 10.12.2007 г. № 117-оз «О порядке и условиях предоставления в Иркутской области жилых помещений для социальной защиты отдельных категорий граждан».</w:t>
      </w:r>
    </w:p>
    <w:p w14:paraId="73A3D163"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5.4. Под гражданами, не обеспеченными жилыми помещениями в городе Усолье-Сибирское, нуждающимися в специальной социальной защите, понимаются граждане:</w:t>
      </w:r>
    </w:p>
    <w:p w14:paraId="6EA4B8D3"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не являющиеся нанимателями жилых помещений по договорам социального найма,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w:t>
      </w:r>
    </w:p>
    <w:p w14:paraId="40536C3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проживающие в жилом помещении, признанном в установленном порядке непригодным для проживания, за исключением жилого помещения, которое стало непригодным для проживания в результате чрезвычайных обстоятельств.</w:t>
      </w:r>
    </w:p>
    <w:p w14:paraId="5B6B53A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5.5. Перечень документов, необходимых для постановки на учет граждан нуждающихся в предоставлении жилого помещения для социальной защиты, порядок их подачи, сроки и порядок их рассмотрения, сроки и порядок принятия решения об отказе, либо в постановке на учет, либо о предоставлении жилого помещения для социальной защиты, а также сроки заключения договоров безвозмездного пользования жилого помещения предусматриваются административными регламентами предоставления муниципальных услуг, утвержденными постановлениями администрации города Усолье-Сибирское.</w:t>
      </w:r>
    </w:p>
    <w:p w14:paraId="3F75B13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5.6. Основаниями для отказа гражданину в принятии на учет нуждающихся в предоставлении жилого помещения для социальной защиты являются:</w:t>
      </w:r>
    </w:p>
    <w:p w14:paraId="211C92FA"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5.6.1. заявление подано лицом, не относящимся к категории заявителей, указанных в </w:t>
      </w:r>
      <w:hyperlink r:id="rId19" w:anchor="P193" w:history="1">
        <w:r w:rsidRPr="002D1756">
          <w:rPr>
            <w:rStyle w:val="a6"/>
            <w:rFonts w:ascii="Times New Roman" w:hAnsi="Times New Roman" w:cs="Times New Roman"/>
            <w:color w:val="auto"/>
            <w:sz w:val="28"/>
            <w:szCs w:val="28"/>
            <w:u w:val="none"/>
          </w:rPr>
          <w:t>п. 5.</w:t>
        </w:r>
      </w:hyperlink>
      <w:r w:rsidRPr="002D1756">
        <w:rPr>
          <w:rFonts w:ascii="Times New Roman" w:hAnsi="Times New Roman" w:cs="Times New Roman"/>
          <w:sz w:val="28"/>
          <w:szCs w:val="28"/>
        </w:rPr>
        <w:t>3. настоящего Положения;</w:t>
      </w:r>
    </w:p>
    <w:p w14:paraId="603F4E4B"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5.6.2. </w:t>
      </w:r>
      <w:r w:rsidRPr="002D1756">
        <w:rPr>
          <w:rFonts w:ascii="Times New Roman" w:eastAsiaTheme="minorHAnsi" w:hAnsi="Times New Roman" w:cs="Times New Roman"/>
          <w:sz w:val="28"/>
          <w:szCs w:val="28"/>
          <w:lang w:eastAsia="en-US"/>
        </w:rPr>
        <w:t>заявитель и (или) члены его семьи имеет(ют) на праве собственности жилые помещения (долю в праве общей долевой собственности на жилое помещение), расположенные на территории города Усолье-Сибирское, либо являются членами семьи собственника жилого помещения, или является (ются) нанимателями (членом(и) семьи нанимателя) жилого помещения по договору социального найма, договору найма жилого помещения жилищного фонда социального использования на территории города Усолье-Сибирское;</w:t>
      </w:r>
    </w:p>
    <w:p w14:paraId="77AB8C67"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5.6.3. заявитель с намерением приобретения права состоять на учете граждан в качестве нуждающихся в жилых помещениях для социальной защиты совершил действия по намеренному ухудшению своих жилищных условий путем отчуждения жилого помещения (доли в праве общей долевой собственности на жилое помещение) и не истек 5-летний срок со дня совершения указанных намеренных действий;</w:t>
      </w:r>
    </w:p>
    <w:p w14:paraId="0B36409C"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5.6.4. среднедушевой доход заявителя (с учетом членов семьи) по независящим </w:t>
      </w:r>
      <w:r w:rsidRPr="002D1756">
        <w:rPr>
          <w:rFonts w:ascii="Times New Roman" w:hAnsi="Times New Roman" w:cs="Times New Roman"/>
          <w:sz w:val="28"/>
          <w:szCs w:val="28"/>
        </w:rPr>
        <w:lastRenderedPageBreak/>
        <w:t>от них причинам выше установленной величины прожиточного минимума в целом по Иркутской области в расчете на душу населения;</w:t>
      </w:r>
    </w:p>
    <w:p w14:paraId="3B595772"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5.6.5. представление неполного перечня документов, необходимых для принятия на учет нуждающихся в предоставлении жилого помещения для социальной защиты отдельных категорий граждан.</w:t>
      </w:r>
    </w:p>
    <w:p w14:paraId="6D7C81C9"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5.7. Решение о постановке гражданина на учет, а также об отказе в постановке гражданина на учет принимается уполномоченным органом с учетом решения комиссии по жилищным вопросам при администрации города Усолье-Сибирское в течение двадцати рабочих дней со дня подачи гражданином заявления, в порядке, установленном соответствующим административным регламентом предоставления муниципальной услуги, о чем гражданин уведомляется уполномоченным органом в письменной форме в течение трех рабочих дней со дня принятия соответствующего решения.</w:t>
      </w:r>
    </w:p>
    <w:p w14:paraId="5C8BDFE6"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5.8. Основаниями для снятия граждан с учета нуждающихся в предоставлении жилого помещения для социальной защиты отдельных категорий граждан являются:</w:t>
      </w:r>
    </w:p>
    <w:p w14:paraId="7D195956"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5.8.1. </w:t>
      </w:r>
      <w:r w:rsidRPr="002D1756">
        <w:rPr>
          <w:rFonts w:ascii="Times New Roman" w:hAnsi="Times New Roman" w:cs="Times New Roman"/>
          <w:sz w:val="28"/>
          <w:szCs w:val="28"/>
          <w:lang w:eastAsia="en-US"/>
        </w:rPr>
        <w:t xml:space="preserve">подача гражданином в уполномоченный орган заявления о снятии его с учета граждан, </w:t>
      </w:r>
      <w:r w:rsidRPr="002D1756">
        <w:rPr>
          <w:rFonts w:ascii="Times New Roman" w:hAnsi="Times New Roman" w:cs="Times New Roman"/>
          <w:sz w:val="28"/>
          <w:szCs w:val="28"/>
        </w:rPr>
        <w:t>нуждающихся в предоставлении жилого помещения для социальной защиты отдельных категорий граждан.</w:t>
      </w:r>
    </w:p>
    <w:p w14:paraId="50852FD4"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5.8.2. изменение обстоятельств, послуживших основанием для принятия граждан на учет нуждающихся в предоставлении жилого помещения для социальной защиты отдельных категорий граждан.</w:t>
      </w:r>
    </w:p>
    <w:p w14:paraId="2088ADF6"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5.8.3. </w:t>
      </w:r>
      <w:r w:rsidRPr="002D1756">
        <w:rPr>
          <w:rFonts w:ascii="Times New Roman" w:hAnsi="Times New Roman" w:cs="Times New Roman"/>
          <w:sz w:val="28"/>
          <w:szCs w:val="28"/>
          <w:lang w:eastAsia="en-US"/>
        </w:rPr>
        <w:t xml:space="preserve">выявление в представленных в уполномоченный орган документах сведений, не соответствующих действительности и послуживших основанием для принятия гражданина на учет </w:t>
      </w:r>
      <w:r w:rsidRPr="002D1756">
        <w:rPr>
          <w:rFonts w:ascii="Times New Roman" w:hAnsi="Times New Roman" w:cs="Times New Roman"/>
          <w:sz w:val="28"/>
          <w:szCs w:val="28"/>
        </w:rPr>
        <w:t>нуждающихся в предоставлении жилого помещения для социальной защиты отдельных категорий граждан</w:t>
      </w:r>
      <w:r w:rsidRPr="002D1756">
        <w:rPr>
          <w:rFonts w:ascii="Times New Roman" w:hAnsi="Times New Roman" w:cs="Times New Roman"/>
          <w:sz w:val="28"/>
          <w:szCs w:val="28"/>
          <w:lang w:eastAsia="en-US"/>
        </w:rPr>
        <w:t>, а также неправомерных действий должностных лиц уполномоченного органа при решении вопроса о принятии данного гражданина на учет</w:t>
      </w:r>
      <w:r w:rsidRPr="002D1756">
        <w:rPr>
          <w:rFonts w:ascii="Times New Roman" w:hAnsi="Times New Roman" w:cs="Times New Roman"/>
          <w:sz w:val="28"/>
          <w:szCs w:val="28"/>
        </w:rPr>
        <w:t>.</w:t>
      </w:r>
    </w:p>
    <w:p w14:paraId="368676F5"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5.9. Решение о снятии гражданина с учета нуждающихся в предоставлении жилого помещения для социальной защиты отдельных категорий граждан принимается должностным лицом уполномоченного органа с учетом решения комиссии по жилищным вопросам при администрации города Усолье-Сибирское, в течение тридцати календарных дней со дня выявления обстоятельств, являющихся основанием для принятия такого решения.</w:t>
      </w:r>
    </w:p>
    <w:p w14:paraId="5F8E5E82"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Письменное уведомление с указанием мотивированных причин снятия с учета направляется гражданину уполномоченным органом в течение трех рабочих дней со дня принятия соответствующего решения.</w:t>
      </w:r>
    </w:p>
    <w:p w14:paraId="73CC8255"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5.10. Основанием для вселения в жилое помещение для социальной защиты отдельных категорий граждан является договор безвозмездного пользования, который заключается от имени уполномоченного органа в письменной форме. </w:t>
      </w:r>
    </w:p>
    <w:p w14:paraId="07B0E04F"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5.11. Договор безвозмездного пользования заключается на срок до одного года.</w:t>
      </w:r>
    </w:p>
    <w:p w14:paraId="2799D9B1"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5.12. Истечение периода, на который заключен договор безвозмездного пользования, является основанием прекращения данного договора, о чем гражданин письменно уведомляется уполномоченным органом в срок, определенный договором безвозмездного пользования.</w:t>
      </w:r>
    </w:p>
    <w:p w14:paraId="54412E78" w14:textId="77777777" w:rsidR="00912670" w:rsidRPr="002D1756" w:rsidRDefault="00912670" w:rsidP="00912670">
      <w:pPr>
        <w:pStyle w:val="ConsPlusNormal"/>
        <w:ind w:firstLine="709"/>
        <w:jc w:val="both"/>
        <w:rPr>
          <w:rFonts w:ascii="Times New Roman" w:hAnsi="Times New Roman" w:cs="Times New Roman"/>
          <w:sz w:val="28"/>
          <w:szCs w:val="28"/>
        </w:rPr>
      </w:pPr>
      <w:r w:rsidRPr="002D1756">
        <w:rPr>
          <w:rFonts w:ascii="Times New Roman" w:hAnsi="Times New Roman" w:cs="Times New Roman"/>
          <w:sz w:val="28"/>
          <w:szCs w:val="28"/>
        </w:rPr>
        <w:t xml:space="preserve">В случае отказа освободить жилое помещение для социальной защиты отдельных категорий граждан в течение тридцати календарных дней, указанных в письменном уведомлении уполномоченного органа, граждане подлежат выселению в судебном порядке в соответствии с нормами действующего законодательства, без </w:t>
      </w:r>
      <w:r w:rsidRPr="002D1756">
        <w:rPr>
          <w:rFonts w:ascii="Times New Roman" w:hAnsi="Times New Roman" w:cs="Times New Roman"/>
          <w:sz w:val="28"/>
          <w:szCs w:val="28"/>
        </w:rPr>
        <w:lastRenderedPageBreak/>
        <w:t>предоставления другого жилого помещения.</w:t>
      </w:r>
    </w:p>
    <w:p w14:paraId="63A0A342" w14:textId="77777777" w:rsidR="00912670" w:rsidRPr="002D1756" w:rsidRDefault="00912670" w:rsidP="00912670">
      <w:pPr>
        <w:pStyle w:val="ConsPlusNormal"/>
        <w:ind w:firstLine="709"/>
        <w:jc w:val="both"/>
        <w:rPr>
          <w:rFonts w:ascii="Times New Roman" w:hAnsi="Times New Roman" w:cs="Times New Roman"/>
          <w:b/>
          <w:bCs/>
          <w:sz w:val="28"/>
          <w:szCs w:val="28"/>
        </w:rPr>
      </w:pPr>
    </w:p>
    <w:p w14:paraId="24A409DF" w14:textId="77777777" w:rsidR="00912670" w:rsidRPr="002D1756" w:rsidRDefault="00912670" w:rsidP="00912670">
      <w:pPr>
        <w:pStyle w:val="ConsPlusNormal"/>
        <w:ind w:firstLine="709"/>
        <w:jc w:val="both"/>
        <w:rPr>
          <w:rFonts w:ascii="Times New Roman" w:hAnsi="Times New Roman" w:cs="Times New Roman"/>
          <w:sz w:val="24"/>
          <w:szCs w:val="24"/>
        </w:rPr>
      </w:pPr>
    </w:p>
    <w:p w14:paraId="441B8342" w14:textId="77777777" w:rsidR="00912670" w:rsidRPr="002D1756" w:rsidRDefault="00912670" w:rsidP="00912670">
      <w:pPr>
        <w:pStyle w:val="ConsPlusNormal"/>
        <w:jc w:val="both"/>
        <w:rPr>
          <w:b/>
          <w:bCs/>
        </w:rPr>
      </w:pPr>
      <w:r w:rsidRPr="002D1756">
        <w:rPr>
          <w:rFonts w:ascii="Times New Roman" w:hAnsi="Times New Roman" w:cs="Times New Roman"/>
          <w:b/>
          <w:bCs/>
          <w:sz w:val="28"/>
          <w:szCs w:val="28"/>
        </w:rPr>
        <w:t>Мэр города Усолье-Сибирское</w:t>
      </w:r>
      <w:r w:rsidRPr="002D1756">
        <w:rPr>
          <w:rFonts w:ascii="Times New Roman" w:hAnsi="Times New Roman" w:cs="Times New Roman"/>
          <w:b/>
          <w:bCs/>
          <w:sz w:val="28"/>
          <w:szCs w:val="28"/>
        </w:rPr>
        <w:tab/>
      </w:r>
      <w:r w:rsidRPr="002D1756">
        <w:rPr>
          <w:rFonts w:ascii="Times New Roman" w:hAnsi="Times New Roman" w:cs="Times New Roman"/>
          <w:b/>
          <w:bCs/>
          <w:sz w:val="28"/>
          <w:szCs w:val="28"/>
        </w:rPr>
        <w:tab/>
      </w:r>
      <w:r w:rsidRPr="002D1756">
        <w:rPr>
          <w:rFonts w:ascii="Times New Roman" w:hAnsi="Times New Roman" w:cs="Times New Roman"/>
          <w:b/>
          <w:bCs/>
          <w:sz w:val="28"/>
          <w:szCs w:val="28"/>
        </w:rPr>
        <w:tab/>
      </w:r>
      <w:r w:rsidRPr="002D1756">
        <w:rPr>
          <w:rFonts w:ascii="Times New Roman" w:hAnsi="Times New Roman" w:cs="Times New Roman"/>
          <w:b/>
          <w:bCs/>
          <w:sz w:val="28"/>
          <w:szCs w:val="28"/>
        </w:rPr>
        <w:tab/>
        <w:t xml:space="preserve">                         М.В. Торопкин</w:t>
      </w:r>
    </w:p>
    <w:p w14:paraId="22929630" w14:textId="3220AEF7" w:rsidR="00D279A7" w:rsidRPr="002D1756" w:rsidRDefault="003F0B58">
      <w:pPr>
        <w:rPr>
          <w:rFonts w:ascii="Times New Roman" w:hAnsi="Times New Roman" w:cs="Times New Roman"/>
          <w:sz w:val="28"/>
          <w:szCs w:val="28"/>
        </w:rPr>
      </w:pPr>
    </w:p>
    <w:p w14:paraId="2AE506AF" w14:textId="2F3E2FF5" w:rsidR="00912670" w:rsidRPr="002D1756" w:rsidRDefault="00912670">
      <w:pPr>
        <w:rPr>
          <w:rFonts w:ascii="Times New Roman" w:hAnsi="Times New Roman" w:cs="Times New Roman"/>
          <w:sz w:val="28"/>
          <w:szCs w:val="28"/>
        </w:rPr>
      </w:pPr>
    </w:p>
    <w:p w14:paraId="7FC28F4F" w14:textId="6600CA93" w:rsidR="00912670" w:rsidRPr="002D1756" w:rsidRDefault="00912670">
      <w:pPr>
        <w:rPr>
          <w:rFonts w:ascii="Times New Roman" w:hAnsi="Times New Roman" w:cs="Times New Roman"/>
          <w:sz w:val="28"/>
          <w:szCs w:val="28"/>
        </w:rPr>
      </w:pPr>
    </w:p>
    <w:p w14:paraId="4768536D" w14:textId="08555744" w:rsidR="00912670" w:rsidRPr="002D1756" w:rsidRDefault="00912670">
      <w:pPr>
        <w:rPr>
          <w:rFonts w:ascii="Times New Roman" w:hAnsi="Times New Roman" w:cs="Times New Roman"/>
          <w:sz w:val="28"/>
          <w:szCs w:val="28"/>
        </w:rPr>
      </w:pPr>
    </w:p>
    <w:p w14:paraId="4D0176F0" w14:textId="4C3CA79C" w:rsidR="00912670" w:rsidRPr="002D1756" w:rsidRDefault="00912670">
      <w:pPr>
        <w:rPr>
          <w:rFonts w:ascii="Times New Roman" w:hAnsi="Times New Roman" w:cs="Times New Roman"/>
          <w:sz w:val="28"/>
          <w:szCs w:val="28"/>
        </w:rPr>
      </w:pPr>
    </w:p>
    <w:p w14:paraId="4DF6DE04" w14:textId="12B03133" w:rsidR="00912670" w:rsidRPr="002D1756" w:rsidRDefault="00912670">
      <w:pPr>
        <w:rPr>
          <w:rFonts w:ascii="Times New Roman" w:hAnsi="Times New Roman" w:cs="Times New Roman"/>
          <w:sz w:val="28"/>
          <w:szCs w:val="28"/>
        </w:rPr>
      </w:pPr>
    </w:p>
    <w:p w14:paraId="0C5C1AAB" w14:textId="4477BAE2" w:rsidR="00912670" w:rsidRPr="002D1756" w:rsidRDefault="00912670">
      <w:pPr>
        <w:rPr>
          <w:rFonts w:ascii="Times New Roman" w:hAnsi="Times New Roman" w:cs="Times New Roman"/>
          <w:sz w:val="28"/>
          <w:szCs w:val="28"/>
        </w:rPr>
      </w:pPr>
    </w:p>
    <w:p w14:paraId="404942BF" w14:textId="559280A3" w:rsidR="00912670" w:rsidRPr="002D1756" w:rsidRDefault="00912670">
      <w:pPr>
        <w:rPr>
          <w:rFonts w:ascii="Times New Roman" w:hAnsi="Times New Roman" w:cs="Times New Roman"/>
          <w:sz w:val="28"/>
          <w:szCs w:val="28"/>
        </w:rPr>
      </w:pPr>
    </w:p>
    <w:p w14:paraId="705DD297" w14:textId="5A64E1D7" w:rsidR="00912670" w:rsidRPr="002D1756" w:rsidRDefault="00912670">
      <w:pPr>
        <w:rPr>
          <w:rFonts w:ascii="Times New Roman" w:hAnsi="Times New Roman" w:cs="Times New Roman"/>
          <w:sz w:val="28"/>
          <w:szCs w:val="28"/>
        </w:rPr>
      </w:pPr>
    </w:p>
    <w:p w14:paraId="6B38E007" w14:textId="7FF74E19" w:rsidR="00912670" w:rsidRPr="002D1756" w:rsidRDefault="00912670">
      <w:pPr>
        <w:rPr>
          <w:rFonts w:ascii="Times New Roman" w:hAnsi="Times New Roman" w:cs="Times New Roman"/>
          <w:sz w:val="28"/>
          <w:szCs w:val="28"/>
        </w:rPr>
      </w:pPr>
    </w:p>
    <w:p w14:paraId="4D7C021A" w14:textId="29698460" w:rsidR="00912670" w:rsidRPr="002D1756" w:rsidRDefault="00912670">
      <w:pPr>
        <w:rPr>
          <w:rFonts w:ascii="Times New Roman" w:hAnsi="Times New Roman" w:cs="Times New Roman"/>
          <w:sz w:val="28"/>
          <w:szCs w:val="28"/>
        </w:rPr>
      </w:pPr>
    </w:p>
    <w:p w14:paraId="5008240D" w14:textId="635BE402" w:rsidR="00912670" w:rsidRPr="002D1756" w:rsidRDefault="00912670">
      <w:pPr>
        <w:rPr>
          <w:rFonts w:ascii="Times New Roman" w:hAnsi="Times New Roman" w:cs="Times New Roman"/>
          <w:sz w:val="28"/>
          <w:szCs w:val="28"/>
        </w:rPr>
      </w:pPr>
    </w:p>
    <w:p w14:paraId="57470009" w14:textId="59D934E8" w:rsidR="00912670" w:rsidRPr="002D1756" w:rsidRDefault="00912670">
      <w:pPr>
        <w:rPr>
          <w:rFonts w:ascii="Times New Roman" w:hAnsi="Times New Roman" w:cs="Times New Roman"/>
          <w:sz w:val="28"/>
          <w:szCs w:val="28"/>
        </w:rPr>
      </w:pPr>
    </w:p>
    <w:p w14:paraId="7CCF87BD" w14:textId="4097473C" w:rsidR="00912670" w:rsidRPr="002D1756" w:rsidRDefault="00912670">
      <w:pPr>
        <w:rPr>
          <w:rFonts w:ascii="Times New Roman" w:hAnsi="Times New Roman" w:cs="Times New Roman"/>
          <w:sz w:val="28"/>
          <w:szCs w:val="28"/>
        </w:rPr>
      </w:pPr>
    </w:p>
    <w:p w14:paraId="0694A018" w14:textId="0ECE5D49" w:rsidR="00912670" w:rsidRPr="002D1756" w:rsidRDefault="00912670">
      <w:pPr>
        <w:rPr>
          <w:rFonts w:ascii="Times New Roman" w:hAnsi="Times New Roman" w:cs="Times New Roman"/>
          <w:sz w:val="28"/>
          <w:szCs w:val="28"/>
        </w:rPr>
      </w:pPr>
    </w:p>
    <w:p w14:paraId="1DDD8593" w14:textId="565A19E3" w:rsidR="00912670" w:rsidRPr="002D1756" w:rsidRDefault="00912670">
      <w:pPr>
        <w:rPr>
          <w:rFonts w:ascii="Times New Roman" w:hAnsi="Times New Roman" w:cs="Times New Roman"/>
          <w:sz w:val="28"/>
          <w:szCs w:val="28"/>
        </w:rPr>
      </w:pPr>
    </w:p>
    <w:p w14:paraId="59A0103A" w14:textId="6C9B5716" w:rsidR="00912670" w:rsidRPr="002D1756" w:rsidRDefault="00912670">
      <w:pPr>
        <w:rPr>
          <w:rFonts w:ascii="Times New Roman" w:hAnsi="Times New Roman" w:cs="Times New Roman"/>
          <w:sz w:val="28"/>
          <w:szCs w:val="28"/>
        </w:rPr>
      </w:pPr>
    </w:p>
    <w:p w14:paraId="1E68D4EA" w14:textId="77777777" w:rsidR="00912670" w:rsidRPr="002D1756" w:rsidRDefault="00912670">
      <w:pPr>
        <w:rPr>
          <w:rFonts w:ascii="Times New Roman" w:hAnsi="Times New Roman" w:cs="Times New Roman"/>
          <w:sz w:val="28"/>
          <w:szCs w:val="28"/>
        </w:rPr>
      </w:pPr>
    </w:p>
    <w:sectPr w:rsidR="00912670" w:rsidRPr="002D1756" w:rsidSect="00F925C0">
      <w:pgSz w:w="11906" w:h="16838"/>
      <w:pgMar w:top="851" w:right="566" w:bottom="284"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927C4C"/>
    <w:multiLevelType w:val="hybridMultilevel"/>
    <w:tmpl w:val="1FA081E8"/>
    <w:lvl w:ilvl="0" w:tplc="BD0CED5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D5B"/>
    <w:rsid w:val="00151232"/>
    <w:rsid w:val="002B6DAE"/>
    <w:rsid w:val="002D1756"/>
    <w:rsid w:val="003D5DDE"/>
    <w:rsid w:val="003F0B58"/>
    <w:rsid w:val="004B02C0"/>
    <w:rsid w:val="0061174D"/>
    <w:rsid w:val="006B400B"/>
    <w:rsid w:val="006C0A81"/>
    <w:rsid w:val="006F3D5B"/>
    <w:rsid w:val="0070259A"/>
    <w:rsid w:val="007525D8"/>
    <w:rsid w:val="00912670"/>
    <w:rsid w:val="00940FB2"/>
    <w:rsid w:val="00964C75"/>
    <w:rsid w:val="009B676F"/>
    <w:rsid w:val="00B34CF9"/>
    <w:rsid w:val="00CD05FF"/>
    <w:rsid w:val="00DF685D"/>
    <w:rsid w:val="00F925C0"/>
    <w:rsid w:val="00F93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A0EB4"/>
  <w15:chartTrackingRefBased/>
  <w15:docId w15:val="{F2CA10EF-F45A-492B-9AC2-DCBD11E91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F3D5B"/>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Основной текст Знак"/>
    <w:basedOn w:val="a0"/>
    <w:link w:val="a3"/>
    <w:rsid w:val="006F3D5B"/>
    <w:rPr>
      <w:rFonts w:ascii="Times New Roman" w:eastAsia="Times New Roman" w:hAnsi="Times New Roman" w:cs="Times New Roman"/>
      <w:b/>
      <w:sz w:val="28"/>
      <w:szCs w:val="20"/>
      <w:lang w:eastAsia="ru-RU"/>
    </w:rPr>
  </w:style>
  <w:style w:type="paragraph" w:styleId="2">
    <w:name w:val="Body Text 2"/>
    <w:basedOn w:val="a"/>
    <w:link w:val="20"/>
    <w:rsid w:val="006F3D5B"/>
    <w:pPr>
      <w:spacing w:after="0" w:line="240" w:lineRule="auto"/>
      <w:ind w:right="-185"/>
    </w:pPr>
    <w:rPr>
      <w:rFonts w:ascii="Times New Roman" w:eastAsia="Times New Roman" w:hAnsi="Times New Roman" w:cs="Times New Roman"/>
      <w:sz w:val="28"/>
      <w:szCs w:val="24"/>
      <w:lang w:eastAsia="ru-RU"/>
    </w:rPr>
  </w:style>
  <w:style w:type="character" w:customStyle="1" w:styleId="20">
    <w:name w:val="Основной текст 2 Знак"/>
    <w:basedOn w:val="a0"/>
    <w:link w:val="2"/>
    <w:rsid w:val="006F3D5B"/>
    <w:rPr>
      <w:rFonts w:ascii="Times New Roman" w:eastAsia="Times New Roman" w:hAnsi="Times New Roman" w:cs="Times New Roman"/>
      <w:sz w:val="28"/>
      <w:szCs w:val="24"/>
      <w:lang w:eastAsia="ru-RU"/>
    </w:rPr>
  </w:style>
  <w:style w:type="paragraph" w:styleId="a5">
    <w:name w:val="List Paragraph"/>
    <w:basedOn w:val="a"/>
    <w:uiPriority w:val="34"/>
    <w:qFormat/>
    <w:rsid w:val="004B02C0"/>
    <w:pPr>
      <w:ind w:left="720"/>
      <w:contextualSpacing/>
    </w:pPr>
  </w:style>
  <w:style w:type="character" w:styleId="a6">
    <w:name w:val="Hyperlink"/>
    <w:basedOn w:val="a0"/>
    <w:uiPriority w:val="99"/>
    <w:semiHidden/>
    <w:unhideWhenUsed/>
    <w:rsid w:val="00912670"/>
    <w:rPr>
      <w:color w:val="0563C1" w:themeColor="hyperlink"/>
      <w:u w:val="single"/>
    </w:rPr>
  </w:style>
  <w:style w:type="paragraph" w:customStyle="1" w:styleId="ConsPlusNormal">
    <w:name w:val="ConsPlusNormal"/>
    <w:rsid w:val="0091267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12670"/>
    <w:pPr>
      <w:widowControl w:val="0"/>
      <w:autoSpaceDE w:val="0"/>
      <w:autoSpaceDN w:val="0"/>
      <w:spacing w:after="0" w:line="240" w:lineRule="auto"/>
    </w:pPr>
    <w:rPr>
      <w:rFonts w:ascii="Calibri" w:eastAsia="Times New Roman" w:hAnsi="Calibri" w:cs="Calibri"/>
      <w:b/>
      <w:szCs w:val="20"/>
      <w:lang w:eastAsia="ru-RU"/>
    </w:rPr>
  </w:style>
  <w:style w:type="paragraph" w:styleId="a7">
    <w:name w:val="Balloon Text"/>
    <w:basedOn w:val="a"/>
    <w:link w:val="a8"/>
    <w:uiPriority w:val="99"/>
    <w:semiHidden/>
    <w:unhideWhenUsed/>
    <w:rsid w:val="00F925C0"/>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F925C0"/>
    <w:rPr>
      <w:rFonts w:ascii="Segoe UI" w:hAnsi="Segoe UI" w:cs="Segoe UI"/>
      <w:sz w:val="18"/>
      <w:szCs w:val="18"/>
    </w:rPr>
  </w:style>
  <w:style w:type="paragraph" w:styleId="a9">
    <w:name w:val="footer"/>
    <w:basedOn w:val="a"/>
    <w:link w:val="aa"/>
    <w:rsid w:val="003D5DD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Нижний колонтитул Знак"/>
    <w:basedOn w:val="a0"/>
    <w:link w:val="a9"/>
    <w:rsid w:val="003D5DD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432418">
      <w:bodyDiv w:val="1"/>
      <w:marLeft w:val="0"/>
      <w:marRight w:val="0"/>
      <w:marTop w:val="0"/>
      <w:marBottom w:val="0"/>
      <w:divBdr>
        <w:top w:val="none" w:sz="0" w:space="0" w:color="auto"/>
        <w:left w:val="none" w:sz="0" w:space="0" w:color="auto"/>
        <w:bottom w:val="none" w:sz="0" w:space="0" w:color="auto"/>
        <w:right w:val="none" w:sz="0" w:space="0" w:color="auto"/>
      </w:divBdr>
    </w:div>
    <w:div w:id="16236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6CAADA0C6A40ACD63B7E44F3EF3BFD7AD12AED56CFA999366B4E47B51A8B00733DF2BBEFB2EE5517010A78EBE671580CAF015A82553E6032034A1E26ECDB" TargetMode="External"/><Relationship Id="rId13" Type="http://schemas.openxmlformats.org/officeDocument/2006/relationships/hyperlink" Target="consultantplus://offline/ref=BBB79B2098F02DF928C664897F971CE761DD73AE1AEA4DBB2BA7D4E053125443838CC78A331670FE657BB9A8e0l6F" TargetMode="External"/><Relationship Id="rId18" Type="http://schemas.openxmlformats.org/officeDocument/2006/relationships/hyperlink" Target="consultantplus://offline/ref=66F316B2091FD2302B1074D829C0D81359A574B8687FB6D8E503E6F0B5129D1E19DD1849C25CED1159EC9A269E0B35A6531396FE920FbAD"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consultantplus://offline/ref=86CAADA0C6A40ACD63B7E44F3EF3BFD7AD12AED56CF890956BB7E47B51A8B00733DF2BBEE92EBD5D7210BF8CBA7243D18C6AC5B" TargetMode="External"/><Relationship Id="rId12" Type="http://schemas.openxmlformats.org/officeDocument/2006/relationships/hyperlink" Target="consultantplus://offline/ref=BBB79B2098F02DF928C67A8469FB46EB62D62FA11BEA46EE7EF1D2B70Ce4l2F" TargetMode="External"/><Relationship Id="rId17" Type="http://schemas.openxmlformats.org/officeDocument/2006/relationships/hyperlink" Target="consultantplus://offline/ref=BBB79B2098F02DF928C67A8469FB46EB62DF29AB1FEC46EE7EF1D2B70Ce4l2F" TargetMode="External"/><Relationship Id="rId2" Type="http://schemas.openxmlformats.org/officeDocument/2006/relationships/styles" Target="styles.xml"/><Relationship Id="rId16" Type="http://schemas.openxmlformats.org/officeDocument/2006/relationships/hyperlink" Target="file:///\\shareserver\&#1054;&#1073;&#1097;&#1072;&#1103;\&#1040;&#1087;&#1087;&#1072;&#1088;&#1072;&#1090;%20&#1044;&#1091;&#1084;&#1099;\&#1071;&#1095;&#1084;&#1077;&#1085;&#1077;&#1074;&#1072;\&#1052;&#1072;&#1090;&#1077;&#1088;&#1080;&#1072;&#1083;&#1099;%20&#1085;&#1072;%20&#1044;&#1091;&#1084;&#1091;\&#1056;&#1077;&#1096;&#1077;&#1085;&#1080;&#1077;%20&#1044;&#1091;&#1084;&#1099;%20&#1091;&#1090;&#1074;&#1077;&#1088;&#1078;&#1076;%20&#1087;&#1086;&#1083;&#1086;&#1078;&#1077;&#1085;&#1080;&#1103;%20&#1089;&#1087;&#1077;&#1094;&#1092;&#1086;&#1085;&#1076;\&#1057;&#1087;&#1077;&#1094;&#1092;&#1086;&#1085;&#1076;%20&#1055;&#1086;&#1083;&#1086;&#1078;&#1077;&#1085;&#1080;&#1077;%20%202020.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consultantplus://offline/ref=86CAADA0C6A40ACD63B7FA42289FE5DBAE19F2DA6DF89BC03EE1E22C0EF8B652619F75E7BA6BF650770FA38CBF66CCB" TargetMode="External"/><Relationship Id="rId11" Type="http://schemas.openxmlformats.org/officeDocument/2006/relationships/hyperlink" Target="consultantplus://offline/ref=BBB79B2098F02DF928C67A8469FB46EB62DE29A518EE46EE7EF1D2B70C425216C3CCC1DF70537FFAe6l1F" TargetMode="External"/><Relationship Id="rId5" Type="http://schemas.openxmlformats.org/officeDocument/2006/relationships/hyperlink" Target="consultantplus://offline/ref=7E0C63D927567D84A4B09547290351545CF69338826CD2966AE1B49387FFCCE00103D842323B53BB80EFB9F682m0xAB" TargetMode="External"/><Relationship Id="rId15" Type="http://schemas.openxmlformats.org/officeDocument/2006/relationships/hyperlink" Target="file:///\\shareserver\&#1054;&#1073;&#1097;&#1072;&#1103;\&#1040;&#1087;&#1087;&#1072;&#1088;&#1072;&#1090;%20&#1044;&#1091;&#1084;&#1099;\&#1071;&#1095;&#1084;&#1077;&#1085;&#1077;&#1074;&#1072;\&#1052;&#1072;&#1090;&#1077;&#1088;&#1080;&#1072;&#1083;&#1099;%20&#1085;&#1072;%20&#1044;&#1091;&#1084;&#1091;\&#1056;&#1077;&#1096;&#1077;&#1085;&#1080;&#1077;%20&#1044;&#1091;&#1084;&#1099;%20&#1091;&#1090;&#1074;&#1077;&#1088;&#1078;&#1076;%20&#1087;&#1086;&#1083;&#1086;&#1078;&#1077;&#1085;&#1080;&#1103;%20&#1089;&#1087;&#1077;&#1094;&#1092;&#1086;&#1085;&#1076;\&#1057;&#1087;&#1077;&#1094;&#1092;&#1086;&#1085;&#1076;%20&#1055;&#1086;&#1083;&#1086;&#1078;&#1077;&#1085;&#1080;&#1077;%20%202020.docx" TargetMode="External"/><Relationship Id="rId10" Type="http://schemas.openxmlformats.org/officeDocument/2006/relationships/hyperlink" Target="consultantplus://offline/ref=BBB79B2098F02DF928C67A8469FB46EB62DF29AB1FEC46EE7EF1D2B70C425216C3CCC1DF70527CFEe6l3F" TargetMode="External"/><Relationship Id="rId19" Type="http://schemas.openxmlformats.org/officeDocument/2006/relationships/hyperlink" Target="file:///\\shareserver\&#1054;&#1073;&#1097;&#1072;&#1103;\&#1040;&#1087;&#1087;&#1072;&#1088;&#1072;&#1090;%20&#1044;&#1091;&#1084;&#1099;\&#1071;&#1095;&#1084;&#1077;&#1085;&#1077;&#1074;&#1072;\&#1052;&#1072;&#1090;&#1077;&#1088;&#1080;&#1072;&#1083;&#1099;%20&#1085;&#1072;%20&#1044;&#1091;&#1084;&#1091;\&#1056;&#1077;&#1096;&#1077;&#1085;&#1080;&#1077;%20&#1044;&#1091;&#1084;&#1099;%20&#1091;&#1090;&#1074;&#1077;&#1088;&#1078;&#1076;%20&#1087;&#1086;&#1083;&#1086;&#1078;&#1077;&#1085;&#1080;&#1103;%20&#1089;&#1087;&#1077;&#1094;&#1092;&#1086;&#1085;&#1076;\&#1057;&#1087;&#1077;&#1094;&#1092;&#1086;&#1085;&#1076;%20&#1055;&#1086;&#1083;&#1086;&#1078;&#1077;&#1085;&#1080;&#1077;%20%202020.docx" TargetMode="External"/><Relationship Id="rId4" Type="http://schemas.openxmlformats.org/officeDocument/2006/relationships/webSettings" Target="webSettings.xml"/><Relationship Id="rId9" Type="http://schemas.openxmlformats.org/officeDocument/2006/relationships/hyperlink" Target="consultantplus://offline/ref=86CAADA0C6A40ACD63B7E44F3EF3BFD7AD12AED56CFA999366B4E47B51A8B00733DF2BBEFB2EE5517010A88CB8671580CAF015A82553E6032034A1E26ECDB" TargetMode="External"/><Relationship Id="rId14" Type="http://schemas.openxmlformats.org/officeDocument/2006/relationships/hyperlink" Target="consultantplus://offline/ref=BBB79B2098F02DF928C664897F971CE761DD73AE1AEA4DBD22A1D4E05312544383e8lC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4685</Words>
  <Characters>26709</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 Екатерина Викторовна</dc:creator>
  <cp:keywords/>
  <dc:description/>
  <cp:lastModifiedBy>Ячменёва Наталья Владимировна</cp:lastModifiedBy>
  <cp:revision>10</cp:revision>
  <cp:lastPrinted>2020-08-27T07:48:00Z</cp:lastPrinted>
  <dcterms:created xsi:type="dcterms:W3CDTF">2020-08-24T06:50:00Z</dcterms:created>
  <dcterms:modified xsi:type="dcterms:W3CDTF">2025-06-27T05:42:00Z</dcterms:modified>
</cp:coreProperties>
</file>