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76887" w14:textId="77777777" w:rsidR="008E2FBC" w:rsidRPr="008E2FBC" w:rsidRDefault="008E2FBC" w:rsidP="008E2FBC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  <w:r w:rsidRPr="008E2FBC">
        <w:rPr>
          <w:rFonts w:ascii="Arial" w:hAnsi="Arial" w:cs="Arial"/>
          <w:caps/>
          <w:sz w:val="32"/>
          <w:szCs w:val="32"/>
        </w:rPr>
        <w:t>от 12.11.2019 г. № 83/7</w:t>
      </w:r>
    </w:p>
    <w:p w14:paraId="5D91D2B1" w14:textId="77777777" w:rsidR="008D2280" w:rsidRPr="008E2FBC" w:rsidRDefault="008D2280" w:rsidP="008D2280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E2FBC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3E4CAD5D" w14:textId="77777777" w:rsidR="008D2280" w:rsidRPr="008E2FBC" w:rsidRDefault="008D2280" w:rsidP="008D2280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E2FBC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1EA39331" w14:textId="77777777" w:rsidR="008D2280" w:rsidRPr="008E2FBC" w:rsidRDefault="008D2280" w:rsidP="008D2280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  <w:lang w:eastAsia="ru-RU"/>
        </w:rPr>
      </w:pPr>
      <w:r w:rsidRPr="008E2FBC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04528071" w14:textId="77777777" w:rsidR="008E2FBC" w:rsidRDefault="008D2280" w:rsidP="008D2280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E2FBC">
        <w:rPr>
          <w:rFonts w:ascii="Arial" w:hAnsi="Arial" w:cs="Arial"/>
          <w:b/>
          <w:caps/>
          <w:sz w:val="32"/>
          <w:szCs w:val="32"/>
        </w:rPr>
        <w:t>Дума</w:t>
      </w:r>
    </w:p>
    <w:p w14:paraId="6C162705" w14:textId="77777777" w:rsidR="008D2280" w:rsidRPr="008E2FBC" w:rsidRDefault="008D2280" w:rsidP="008D2280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E2FBC">
        <w:rPr>
          <w:rFonts w:ascii="Arial" w:hAnsi="Arial" w:cs="Arial"/>
          <w:b/>
          <w:caps/>
          <w:sz w:val="32"/>
          <w:szCs w:val="32"/>
        </w:rPr>
        <w:t>РЕШЕНИЕ</w:t>
      </w:r>
    </w:p>
    <w:p w14:paraId="28E3DEF5" w14:textId="77777777" w:rsidR="008E2FBC" w:rsidRPr="008E2FBC" w:rsidRDefault="008E2FBC" w:rsidP="008D2280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  <w:lang w:eastAsia="ru-RU"/>
        </w:rPr>
      </w:pPr>
    </w:p>
    <w:p w14:paraId="48ED2576" w14:textId="662D1AA7" w:rsidR="0036066E" w:rsidRDefault="008E2FBC" w:rsidP="008E2FBC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  <w:r w:rsidRPr="008E2FBC">
        <w:rPr>
          <w:rFonts w:ascii="Arial" w:hAnsi="Arial" w:cs="Arial"/>
          <w:caps/>
          <w:sz w:val="32"/>
          <w:szCs w:val="32"/>
        </w:rPr>
        <w:t>О внесении изменения в положение о размере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E2FBC">
        <w:rPr>
          <w:rFonts w:ascii="Arial" w:hAnsi="Arial" w:cs="Arial"/>
          <w:caps/>
          <w:sz w:val="32"/>
          <w:szCs w:val="32"/>
        </w:rPr>
        <w:t>и условиях оплаты труда председателя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E2FBC">
        <w:rPr>
          <w:rFonts w:ascii="Arial" w:hAnsi="Arial" w:cs="Arial"/>
          <w:caps/>
          <w:sz w:val="32"/>
          <w:szCs w:val="32"/>
        </w:rPr>
        <w:t>контрольно-счетной палаты города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E2FBC">
        <w:rPr>
          <w:rFonts w:ascii="Arial" w:hAnsi="Arial" w:cs="Arial"/>
          <w:caps/>
          <w:sz w:val="32"/>
          <w:szCs w:val="32"/>
        </w:rPr>
        <w:t>Усолье-Сибирское, утвержденное решением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E2FBC">
        <w:rPr>
          <w:rFonts w:ascii="Arial" w:hAnsi="Arial" w:cs="Arial"/>
          <w:caps/>
          <w:sz w:val="32"/>
          <w:szCs w:val="32"/>
        </w:rPr>
        <w:t>Думы города Усолье-Сибирское от 28.01.2016</w:t>
      </w:r>
      <w:r>
        <w:rPr>
          <w:rFonts w:ascii="Arial" w:hAnsi="Arial" w:cs="Arial"/>
          <w:caps/>
          <w:sz w:val="32"/>
          <w:szCs w:val="32"/>
        </w:rPr>
        <w:t xml:space="preserve"> г. </w:t>
      </w:r>
      <w:r w:rsidRPr="008E2FBC">
        <w:rPr>
          <w:rFonts w:ascii="Arial" w:hAnsi="Arial" w:cs="Arial"/>
          <w:caps/>
          <w:sz w:val="32"/>
          <w:szCs w:val="32"/>
        </w:rPr>
        <w:t>№ 7/6, с изменением от 30.11.2017</w:t>
      </w:r>
      <w:r>
        <w:rPr>
          <w:rFonts w:ascii="Arial" w:hAnsi="Arial" w:cs="Arial"/>
          <w:caps/>
          <w:sz w:val="32"/>
          <w:szCs w:val="32"/>
        </w:rPr>
        <w:t xml:space="preserve"> г.</w:t>
      </w:r>
      <w:r w:rsidRPr="008E2FBC">
        <w:rPr>
          <w:rFonts w:ascii="Arial" w:hAnsi="Arial" w:cs="Arial"/>
          <w:caps/>
          <w:sz w:val="32"/>
          <w:szCs w:val="32"/>
        </w:rPr>
        <w:t xml:space="preserve"> № 30/7</w:t>
      </w:r>
    </w:p>
    <w:p w14:paraId="6B646743" w14:textId="05DA5314" w:rsidR="004904B3" w:rsidRDefault="004904B3" w:rsidP="008E2FBC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</w:p>
    <w:p w14:paraId="23B1E2BC" w14:textId="45956367" w:rsidR="004904B3" w:rsidRPr="008E2FBC" w:rsidRDefault="004904B3" w:rsidP="008E2FBC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  <w:r>
        <w:rPr>
          <w:rFonts w:ascii="Arial" w:hAnsi="Arial" w:cs="Arial"/>
          <w:caps/>
          <w:sz w:val="32"/>
          <w:szCs w:val="32"/>
        </w:rPr>
        <w:t>отменено от 28.10.2021 г. № 64/7</w:t>
      </w:r>
    </w:p>
    <w:p w14:paraId="4CC2EC25" w14:textId="77777777" w:rsidR="00D45483" w:rsidRPr="008E2FBC" w:rsidRDefault="00D45483" w:rsidP="00CA635C">
      <w:pPr>
        <w:pStyle w:val="ConsPlusTitle"/>
        <w:rPr>
          <w:rFonts w:ascii="Arial" w:hAnsi="Arial" w:cs="Arial"/>
          <w:b w:val="0"/>
          <w:sz w:val="24"/>
          <w:szCs w:val="24"/>
        </w:rPr>
      </w:pPr>
    </w:p>
    <w:p w14:paraId="6CEA1DD5" w14:textId="77777777" w:rsidR="00CA635C" w:rsidRPr="008E2FBC" w:rsidRDefault="00CA635C" w:rsidP="0036066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E2FBC">
        <w:rPr>
          <w:rFonts w:ascii="Arial" w:hAnsi="Arial" w:cs="Arial"/>
          <w:sz w:val="24"/>
          <w:szCs w:val="24"/>
        </w:rPr>
        <w:t xml:space="preserve">В целях приведения нормативных правовых актов в соответствие с Указом Губернатора Иркутской области от 25.10.2019 № 255-уг «О размерах должностных окладов и ежемесячного денежного поощрения государственных гражданских служащих Иркутской области», в соответствии с Федеральным </w:t>
      </w:r>
      <w:hyperlink r:id="rId4" w:history="1">
        <w:r w:rsidRPr="008E2FBC">
          <w:rPr>
            <w:rFonts w:ascii="Arial" w:hAnsi="Arial" w:cs="Arial"/>
            <w:sz w:val="24"/>
            <w:szCs w:val="24"/>
          </w:rPr>
          <w:t>законом</w:t>
        </w:r>
      </w:hyperlink>
      <w:r w:rsidRPr="008E2FBC">
        <w:rPr>
          <w:rFonts w:ascii="Arial" w:hAnsi="Arial" w:cs="Arial"/>
          <w:sz w:val="24"/>
          <w:szCs w:val="24"/>
        </w:rPr>
        <w:t xml:space="preserve"> от 06.10.2003 № 131-ФЗ «Об общих принципах организации местного самоуправления в Российской Федерации», Федеральным </w:t>
      </w:r>
      <w:hyperlink r:id="rId5" w:history="1">
        <w:r w:rsidRPr="008E2FBC">
          <w:rPr>
            <w:rFonts w:ascii="Arial" w:hAnsi="Arial" w:cs="Arial"/>
            <w:sz w:val="24"/>
            <w:szCs w:val="24"/>
          </w:rPr>
          <w:t>законом</w:t>
        </w:r>
      </w:hyperlink>
      <w:r w:rsidRPr="008E2FBC">
        <w:rPr>
          <w:rFonts w:ascii="Arial" w:hAnsi="Arial" w:cs="Arial"/>
          <w:sz w:val="24"/>
          <w:szCs w:val="24"/>
        </w:rPr>
        <w:t xml:space="preserve"> от 02.03.2007 № 25-ФЗ «О муниципальной службе в Российской Федерации», руководствуясь </w:t>
      </w:r>
      <w:hyperlink r:id="rId6" w:history="1">
        <w:r w:rsidRPr="008E2FBC">
          <w:rPr>
            <w:rFonts w:ascii="Arial" w:hAnsi="Arial" w:cs="Arial"/>
            <w:sz w:val="24"/>
            <w:szCs w:val="24"/>
          </w:rPr>
          <w:t>статьями 36</w:t>
        </w:r>
      </w:hyperlink>
      <w:r w:rsidRPr="008E2FBC">
        <w:rPr>
          <w:rFonts w:ascii="Arial" w:hAnsi="Arial" w:cs="Arial"/>
          <w:sz w:val="24"/>
          <w:szCs w:val="24"/>
        </w:rPr>
        <w:t xml:space="preserve">, </w:t>
      </w:r>
      <w:hyperlink r:id="rId7" w:history="1">
        <w:r w:rsidRPr="008E2FBC">
          <w:rPr>
            <w:rFonts w:ascii="Arial" w:hAnsi="Arial" w:cs="Arial"/>
            <w:sz w:val="24"/>
            <w:szCs w:val="24"/>
          </w:rPr>
          <w:t>49</w:t>
        </w:r>
      </w:hyperlink>
      <w:r w:rsidRPr="008E2FBC">
        <w:rPr>
          <w:rFonts w:ascii="Arial" w:hAnsi="Arial" w:cs="Arial"/>
          <w:sz w:val="24"/>
          <w:szCs w:val="24"/>
        </w:rPr>
        <w:t xml:space="preserve">, </w:t>
      </w:r>
      <w:hyperlink r:id="rId8" w:history="1">
        <w:r w:rsidRPr="008E2FBC">
          <w:rPr>
            <w:rFonts w:ascii="Arial" w:hAnsi="Arial" w:cs="Arial"/>
            <w:sz w:val="24"/>
            <w:szCs w:val="24"/>
          </w:rPr>
          <w:t>54</w:t>
        </w:r>
      </w:hyperlink>
      <w:r w:rsidRPr="008E2FBC">
        <w:rPr>
          <w:rFonts w:ascii="Arial" w:hAnsi="Arial" w:cs="Arial"/>
          <w:sz w:val="24"/>
          <w:szCs w:val="24"/>
        </w:rPr>
        <w:t xml:space="preserve">, </w:t>
      </w:r>
      <w:hyperlink r:id="rId9" w:history="1">
        <w:r w:rsidRPr="008E2FBC">
          <w:rPr>
            <w:rFonts w:ascii="Arial" w:hAnsi="Arial" w:cs="Arial"/>
            <w:sz w:val="24"/>
            <w:szCs w:val="24"/>
          </w:rPr>
          <w:t>77</w:t>
        </w:r>
      </w:hyperlink>
      <w:r w:rsidRPr="008E2FBC">
        <w:rPr>
          <w:rFonts w:ascii="Arial" w:hAnsi="Arial" w:cs="Arial"/>
          <w:sz w:val="24"/>
          <w:szCs w:val="24"/>
        </w:rPr>
        <w:t xml:space="preserve"> Устава муниципального образования «город Усолье-Сибирское», Дума города Усолье-Сибирское</w:t>
      </w:r>
    </w:p>
    <w:p w14:paraId="6C875EC6" w14:textId="77777777" w:rsidR="00CA635C" w:rsidRPr="008E2FBC" w:rsidRDefault="00CA635C" w:rsidP="00CA635C">
      <w:pPr>
        <w:pStyle w:val="ConsPlusNormal"/>
        <w:jc w:val="center"/>
        <w:rPr>
          <w:rFonts w:ascii="Arial" w:hAnsi="Arial" w:cs="Arial"/>
          <w:b/>
          <w:sz w:val="30"/>
          <w:szCs w:val="30"/>
        </w:rPr>
      </w:pPr>
      <w:r w:rsidRPr="008E2FBC">
        <w:rPr>
          <w:rFonts w:ascii="Arial" w:hAnsi="Arial" w:cs="Arial"/>
          <w:b/>
          <w:sz w:val="30"/>
          <w:szCs w:val="30"/>
        </w:rPr>
        <w:t>РЕШИЛА:</w:t>
      </w:r>
    </w:p>
    <w:p w14:paraId="204BCF70" w14:textId="77777777" w:rsidR="00CA635C" w:rsidRPr="008E2FBC" w:rsidRDefault="00CA635C" w:rsidP="008E2FB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1761B8C2" w14:textId="77777777" w:rsidR="00CA635C" w:rsidRPr="008E2FBC" w:rsidRDefault="0036066E" w:rsidP="0036066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E2FBC">
        <w:rPr>
          <w:rFonts w:ascii="Arial" w:hAnsi="Arial" w:cs="Arial"/>
          <w:sz w:val="24"/>
          <w:szCs w:val="24"/>
        </w:rPr>
        <w:t>1</w:t>
      </w:r>
      <w:r w:rsidR="00CA635C" w:rsidRPr="008E2FBC">
        <w:rPr>
          <w:rFonts w:ascii="Arial" w:hAnsi="Arial" w:cs="Arial"/>
          <w:sz w:val="24"/>
          <w:szCs w:val="24"/>
        </w:rPr>
        <w:t xml:space="preserve">. Внести в </w:t>
      </w:r>
      <w:hyperlink r:id="rId10" w:history="1">
        <w:r w:rsidR="00CA635C" w:rsidRPr="008E2FBC">
          <w:rPr>
            <w:rFonts w:ascii="Arial" w:hAnsi="Arial" w:cs="Arial"/>
            <w:sz w:val="24"/>
            <w:szCs w:val="24"/>
          </w:rPr>
          <w:t>положение</w:t>
        </w:r>
      </w:hyperlink>
      <w:r w:rsidR="00CA635C" w:rsidRPr="008E2FBC">
        <w:rPr>
          <w:rFonts w:ascii="Arial" w:hAnsi="Arial" w:cs="Arial"/>
          <w:sz w:val="24"/>
          <w:szCs w:val="24"/>
        </w:rPr>
        <w:t xml:space="preserve"> о размере и условиях оплаты труда председателя Контрольно-счетной палаты города Усолье-Сибирское, утвержденное решением Думы города Усолье-Сибирское от 28.01.2016 </w:t>
      </w:r>
      <w:r w:rsidR="008E2FBC">
        <w:rPr>
          <w:rFonts w:ascii="Arial" w:hAnsi="Arial" w:cs="Arial"/>
          <w:sz w:val="24"/>
          <w:szCs w:val="24"/>
        </w:rPr>
        <w:t xml:space="preserve">г. </w:t>
      </w:r>
      <w:r w:rsidRPr="008E2FBC">
        <w:rPr>
          <w:rFonts w:ascii="Arial" w:hAnsi="Arial" w:cs="Arial"/>
          <w:sz w:val="24"/>
          <w:szCs w:val="24"/>
        </w:rPr>
        <w:t>№</w:t>
      </w:r>
      <w:r w:rsidR="00CA635C" w:rsidRPr="008E2FBC">
        <w:rPr>
          <w:rFonts w:ascii="Arial" w:hAnsi="Arial" w:cs="Arial"/>
          <w:sz w:val="24"/>
          <w:szCs w:val="24"/>
        </w:rPr>
        <w:t xml:space="preserve"> 7/6</w:t>
      </w:r>
      <w:r w:rsidRPr="008E2FBC">
        <w:rPr>
          <w:rFonts w:ascii="Arial" w:hAnsi="Arial" w:cs="Arial"/>
          <w:sz w:val="24"/>
          <w:szCs w:val="24"/>
        </w:rPr>
        <w:t>, с изменением от 30.11.2017</w:t>
      </w:r>
      <w:r w:rsidR="008E2FBC">
        <w:rPr>
          <w:rFonts w:ascii="Arial" w:hAnsi="Arial" w:cs="Arial"/>
          <w:sz w:val="24"/>
          <w:szCs w:val="24"/>
        </w:rPr>
        <w:t xml:space="preserve"> г. </w:t>
      </w:r>
      <w:r w:rsidRPr="008E2FBC">
        <w:rPr>
          <w:rFonts w:ascii="Arial" w:hAnsi="Arial" w:cs="Arial"/>
          <w:sz w:val="24"/>
          <w:szCs w:val="24"/>
        </w:rPr>
        <w:t>№ 30/7</w:t>
      </w:r>
      <w:r w:rsidR="00CA635C" w:rsidRPr="008E2FBC">
        <w:rPr>
          <w:rFonts w:ascii="Arial" w:hAnsi="Arial" w:cs="Arial"/>
          <w:sz w:val="24"/>
          <w:szCs w:val="24"/>
        </w:rPr>
        <w:t xml:space="preserve"> (далее по тексту - </w:t>
      </w:r>
      <w:r w:rsidRPr="008E2FBC">
        <w:rPr>
          <w:rFonts w:ascii="Arial" w:hAnsi="Arial" w:cs="Arial"/>
          <w:sz w:val="24"/>
          <w:szCs w:val="24"/>
        </w:rPr>
        <w:t>П</w:t>
      </w:r>
      <w:r w:rsidR="00CA635C" w:rsidRPr="008E2FBC">
        <w:rPr>
          <w:rFonts w:ascii="Arial" w:hAnsi="Arial" w:cs="Arial"/>
          <w:sz w:val="24"/>
          <w:szCs w:val="24"/>
        </w:rPr>
        <w:t>оложение), изменение следующего содержания:</w:t>
      </w:r>
    </w:p>
    <w:p w14:paraId="1AF99F61" w14:textId="77777777" w:rsidR="0036066E" w:rsidRPr="008E2FBC" w:rsidRDefault="0036066E" w:rsidP="0036066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E2FBC">
        <w:rPr>
          <w:rFonts w:ascii="Arial" w:hAnsi="Arial" w:cs="Arial"/>
          <w:sz w:val="24"/>
          <w:szCs w:val="24"/>
        </w:rPr>
        <w:t>1</w:t>
      </w:r>
      <w:r w:rsidR="00CA635C" w:rsidRPr="008E2FBC">
        <w:rPr>
          <w:rFonts w:ascii="Arial" w:hAnsi="Arial" w:cs="Arial"/>
          <w:sz w:val="24"/>
          <w:szCs w:val="24"/>
        </w:rPr>
        <w:t xml:space="preserve">.1. В </w:t>
      </w:r>
      <w:hyperlink r:id="rId11" w:history="1">
        <w:r w:rsidR="00CA635C" w:rsidRPr="008E2FBC">
          <w:rPr>
            <w:rFonts w:ascii="Arial" w:hAnsi="Arial" w:cs="Arial"/>
            <w:sz w:val="24"/>
            <w:szCs w:val="24"/>
          </w:rPr>
          <w:t xml:space="preserve">пункте </w:t>
        </w:r>
        <w:r w:rsidRPr="008E2FBC">
          <w:rPr>
            <w:rFonts w:ascii="Arial" w:hAnsi="Arial" w:cs="Arial"/>
            <w:sz w:val="24"/>
            <w:szCs w:val="24"/>
          </w:rPr>
          <w:t>3</w:t>
        </w:r>
        <w:r w:rsidR="00CA635C" w:rsidRPr="008E2FBC">
          <w:rPr>
            <w:rFonts w:ascii="Arial" w:hAnsi="Arial" w:cs="Arial"/>
            <w:sz w:val="24"/>
            <w:szCs w:val="24"/>
          </w:rPr>
          <w:t xml:space="preserve">.1 раздела </w:t>
        </w:r>
        <w:r w:rsidRPr="008E2FBC">
          <w:rPr>
            <w:rFonts w:ascii="Arial" w:hAnsi="Arial" w:cs="Arial"/>
            <w:sz w:val="24"/>
            <w:szCs w:val="24"/>
          </w:rPr>
          <w:t>3</w:t>
        </w:r>
      </w:hyperlink>
      <w:r w:rsidR="00CA635C" w:rsidRPr="008E2FBC">
        <w:rPr>
          <w:rFonts w:ascii="Arial" w:hAnsi="Arial" w:cs="Arial"/>
          <w:sz w:val="24"/>
          <w:szCs w:val="24"/>
        </w:rPr>
        <w:t xml:space="preserve"> </w:t>
      </w:r>
      <w:r w:rsidRPr="008E2FBC">
        <w:rPr>
          <w:rFonts w:ascii="Arial" w:hAnsi="Arial" w:cs="Arial"/>
          <w:sz w:val="24"/>
          <w:szCs w:val="24"/>
        </w:rPr>
        <w:t>П</w:t>
      </w:r>
      <w:r w:rsidR="00CA635C" w:rsidRPr="008E2FBC">
        <w:rPr>
          <w:rFonts w:ascii="Arial" w:hAnsi="Arial" w:cs="Arial"/>
          <w:sz w:val="24"/>
          <w:szCs w:val="24"/>
        </w:rPr>
        <w:t xml:space="preserve">оложения </w:t>
      </w:r>
      <w:r w:rsidRPr="008E2FBC">
        <w:rPr>
          <w:rFonts w:ascii="Arial" w:hAnsi="Arial" w:cs="Arial"/>
          <w:sz w:val="24"/>
          <w:szCs w:val="24"/>
        </w:rPr>
        <w:t>цифры «8425» заменить на цифры «10936».</w:t>
      </w:r>
    </w:p>
    <w:p w14:paraId="756408DA" w14:textId="77777777" w:rsidR="0036066E" w:rsidRPr="008E2FBC" w:rsidRDefault="0036066E" w:rsidP="0036066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8E2FBC">
        <w:rPr>
          <w:rFonts w:ascii="Arial" w:eastAsia="Times New Roman" w:hAnsi="Arial" w:cs="Arial"/>
          <w:sz w:val="24"/>
          <w:szCs w:val="24"/>
          <w:lang w:eastAsia="ru-RU"/>
        </w:rPr>
        <w:t xml:space="preserve">2. Настоящее решение вступает в силу со дня его официального опубликования в газете «Официальное Усолье» и распространяется на правоотношения, возникшие с 1 октября 2019 года. </w:t>
      </w:r>
    </w:p>
    <w:p w14:paraId="19B49161" w14:textId="77777777" w:rsidR="0036066E" w:rsidRPr="008E2FBC" w:rsidRDefault="0036066E" w:rsidP="008E2FB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9E538" w14:textId="77777777" w:rsidR="00425CB3" w:rsidRPr="008E2FBC" w:rsidRDefault="00425CB3" w:rsidP="0036066E">
      <w:pPr>
        <w:widowControl w:val="0"/>
        <w:tabs>
          <w:tab w:val="left" w:pos="8160"/>
        </w:tabs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B6AEA" w14:textId="77777777" w:rsidR="0036066E" w:rsidRPr="008E2FBC" w:rsidRDefault="0036066E" w:rsidP="0036066E">
      <w:pPr>
        <w:widowControl w:val="0"/>
        <w:tabs>
          <w:tab w:val="left" w:pos="8160"/>
        </w:tabs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8E2FBC">
        <w:rPr>
          <w:rFonts w:ascii="Arial" w:eastAsia="Times New Roman" w:hAnsi="Arial" w:cs="Arial"/>
          <w:sz w:val="24"/>
          <w:szCs w:val="24"/>
          <w:lang w:eastAsia="ru-RU"/>
        </w:rPr>
        <w:t xml:space="preserve">Председатель Думы </w:t>
      </w:r>
    </w:p>
    <w:p w14:paraId="55E1571E" w14:textId="77777777" w:rsidR="008E2FBC" w:rsidRDefault="0036066E" w:rsidP="0036066E">
      <w:pPr>
        <w:widowControl w:val="0"/>
        <w:tabs>
          <w:tab w:val="left" w:pos="8160"/>
        </w:tabs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8E2FBC">
        <w:rPr>
          <w:rFonts w:ascii="Arial" w:eastAsia="Times New Roman" w:hAnsi="Arial" w:cs="Arial"/>
          <w:sz w:val="24"/>
          <w:szCs w:val="24"/>
          <w:lang w:eastAsia="ru-RU"/>
        </w:rPr>
        <w:t>города Усолье-Сибирское</w:t>
      </w:r>
    </w:p>
    <w:p w14:paraId="40D7F802" w14:textId="77777777" w:rsidR="0036066E" w:rsidRPr="008E2FBC" w:rsidRDefault="0036066E" w:rsidP="0036066E">
      <w:pPr>
        <w:widowControl w:val="0"/>
        <w:tabs>
          <w:tab w:val="left" w:pos="8160"/>
        </w:tabs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8E2FBC">
        <w:rPr>
          <w:rFonts w:ascii="Arial" w:eastAsia="Times New Roman" w:hAnsi="Arial" w:cs="Arial"/>
          <w:sz w:val="24"/>
          <w:szCs w:val="24"/>
          <w:lang w:eastAsia="ru-RU"/>
        </w:rPr>
        <w:t>Н.А. Ефремкина</w:t>
      </w:r>
    </w:p>
    <w:p w14:paraId="385243F6" w14:textId="77777777" w:rsidR="00D45483" w:rsidRPr="008E2FBC" w:rsidRDefault="00D45483" w:rsidP="0036066E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60909" w14:textId="77777777" w:rsidR="008E2FBC" w:rsidRDefault="0036066E" w:rsidP="00C1318E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8E2FBC">
        <w:rPr>
          <w:rFonts w:ascii="Arial" w:eastAsia="Times New Roman" w:hAnsi="Arial" w:cs="Arial"/>
          <w:sz w:val="24"/>
          <w:szCs w:val="24"/>
          <w:lang w:eastAsia="ru-RU"/>
        </w:rPr>
        <w:t>Мэр города Усолье-Сибирское</w:t>
      </w:r>
    </w:p>
    <w:p w14:paraId="4D9581D9" w14:textId="77777777" w:rsidR="0036066E" w:rsidRPr="008E2FBC" w:rsidRDefault="0036066E" w:rsidP="00C1318E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8E2FBC">
        <w:rPr>
          <w:rFonts w:ascii="Arial" w:eastAsia="Times New Roman" w:hAnsi="Arial" w:cs="Arial"/>
          <w:sz w:val="24"/>
          <w:szCs w:val="24"/>
          <w:lang w:eastAsia="ru-RU"/>
        </w:rPr>
        <w:t>М.В. Торопкин</w:t>
      </w:r>
    </w:p>
    <w:sectPr w:rsidR="0036066E" w:rsidRPr="008E2FBC" w:rsidSect="008E2FB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35C"/>
    <w:rsid w:val="0036066E"/>
    <w:rsid w:val="00425CB3"/>
    <w:rsid w:val="004904B3"/>
    <w:rsid w:val="008D2280"/>
    <w:rsid w:val="008E2FBC"/>
    <w:rsid w:val="00B07B48"/>
    <w:rsid w:val="00C1318E"/>
    <w:rsid w:val="00CA635C"/>
    <w:rsid w:val="00D45483"/>
    <w:rsid w:val="00DC0625"/>
    <w:rsid w:val="00F7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24CA5"/>
  <w15:chartTrackingRefBased/>
  <w15:docId w15:val="{86653766-7327-4172-9C5E-0BD3FF18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63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A63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A63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60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06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8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3D6C683F2F3FFBE3D0A667388F355ABA58546DB178CE53D81A4EB59C69194BE23C02A587536DC3F8A75F3191972513183BDD3A1D18746F3A4FB1DE5I076A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3D6C683F2F3FFBE3D0A667388F355ABA58546DB178CE53D81A4EB59C69194BE23C02A587536DC3F8A76FD1E1E72513183BDD3A1D18746F3A4FB1DE5I076A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3D6C683F2F3FFBE3D0A667388F355ABA58546DB178CE53D81A4EB59C69194BE23C02A587536DC3F8A75FC1B1F72513183BDD3A1D18746F3A4FB1DE5I076A" TargetMode="External"/><Relationship Id="rId11" Type="http://schemas.openxmlformats.org/officeDocument/2006/relationships/hyperlink" Target="consultantplus://offline/ref=C3D6C683F2F3FFBE3D0A667388F355ABA58546DB178CE13182A2EB59C69194BE23C02A587536DC3F8A74FA1B1872513183BDD3A1D18746F3A4FB1DE5I076A" TargetMode="External"/><Relationship Id="rId5" Type="http://schemas.openxmlformats.org/officeDocument/2006/relationships/hyperlink" Target="consultantplus://offline/ref=C3D6C683F2F3FFBE3D0A787E9E9F0FA7A68C18DF1E8BEF63DDF2ED0E99C192EB718074013674CF3F8B6AF8191DI770A" TargetMode="External"/><Relationship Id="rId10" Type="http://schemas.openxmlformats.org/officeDocument/2006/relationships/hyperlink" Target="consultantplus://offline/ref=C3D6C683F2F3FFBE3D0A667388F355ABA58546DB178CE13182A2EB59C69194BE23C02A587536DC3F8A74FA181D72513183BDD3A1D18746F3A4FB1DE5I076A" TargetMode="External"/><Relationship Id="rId4" Type="http://schemas.openxmlformats.org/officeDocument/2006/relationships/hyperlink" Target="consultantplus://offline/ref=C3D6C683F2F3FFBE3D0A787E9E9F0FA7A6861CD2108EEF63DDF2ED0E99C192EB718074013674CF3F8B6AF8191DI770A" TargetMode="External"/><Relationship Id="rId9" Type="http://schemas.openxmlformats.org/officeDocument/2006/relationships/hyperlink" Target="consultantplus://offline/ref=C3D6C683F2F3FFBE3D0A667388F355ABA58546DB178CE53D81A4EB59C69194BE23C02A587536DC3F8A76FB1D1A72513183BDD3A1D18746F3A4FB1DE5I076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8</cp:revision>
  <cp:lastPrinted>2019-11-06T08:56:00Z</cp:lastPrinted>
  <dcterms:created xsi:type="dcterms:W3CDTF">2019-11-06T00:59:00Z</dcterms:created>
  <dcterms:modified xsi:type="dcterms:W3CDTF">2021-11-09T08:29:00Z</dcterms:modified>
</cp:coreProperties>
</file>